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1C" w:rsidRDefault="00376E1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</w:p>
    <w:p w:rsidR="00376E1C" w:rsidRDefault="00376E1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</w:p>
    <w:p w:rsidR="00376E1C" w:rsidRDefault="00376E1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</w:p>
    <w:p w:rsidR="00376E1C" w:rsidRDefault="00376E1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</w:p>
    <w:p w:rsidR="005E74A3" w:rsidRPr="00E55E5A" w:rsidRDefault="005E74A3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Nadležni trgovački sud:  Trgovački sud u Zagrebu</w:t>
      </w:r>
    </w:p>
    <w:p w:rsidR="005E74A3" w:rsidRPr="00E55E5A" w:rsidRDefault="005E74A3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Poslovni broj spisa:  18.St-2156/2019 </w:t>
      </w:r>
    </w:p>
    <w:p w:rsidR="005E74A3" w:rsidRPr="00E55E5A" w:rsidRDefault="005E74A3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Dužnik (ime i prezime / tvrtka ili naziv, OIB, adresa / sjedište)</w:t>
      </w:r>
    </w:p>
    <w:p w:rsidR="005E74A3" w:rsidRPr="00E55E5A" w:rsidRDefault="005E74A3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TUNE INFORMACIJSKE TEHNOLOGIJE d.o.o u stečaju., OIB 93967028754, Zagreb, Levanjska 5,</w:t>
      </w:r>
    </w:p>
    <w:p w:rsidR="00100D87" w:rsidRPr="00E55E5A" w:rsidRDefault="00100D87" w:rsidP="00E55E5A">
      <w:pPr>
        <w:shd w:val="clear" w:color="auto" w:fill="F8F8F8"/>
        <w:ind w:right="-6"/>
        <w:jc w:val="both"/>
        <w:rPr>
          <w:vanish/>
          <w:color w:val="000000" w:themeColor="text1"/>
        </w:rPr>
      </w:pPr>
    </w:p>
    <w:p w:rsidR="000447EC" w:rsidRPr="00E55E5A" w:rsidRDefault="000447EC" w:rsidP="00E55E5A">
      <w:pPr>
        <w:ind w:right="-6"/>
        <w:jc w:val="both"/>
        <w:rPr>
          <w:color w:val="000000" w:themeColor="text1"/>
        </w:rPr>
      </w:pPr>
    </w:p>
    <w:p w:rsidR="005E74A3" w:rsidRPr="00E55E5A" w:rsidRDefault="005E74A3" w:rsidP="00E55E5A">
      <w:pPr>
        <w:pStyle w:val="ListParagraph"/>
        <w:ind w:left="0" w:right="-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Stečajni upravitelj Ibrahim Mehmedović</w:t>
      </w:r>
    </w:p>
    <w:p w:rsidR="005E74A3" w:rsidRPr="00E55E5A" w:rsidRDefault="005E74A3" w:rsidP="00E55E5A">
      <w:pPr>
        <w:pStyle w:val="ListParagraph"/>
        <w:ind w:left="0" w:right="-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51000 Rijeka, A. Starčevića 5 </w:t>
      </w:r>
    </w:p>
    <w:p w:rsidR="005E74A3" w:rsidRPr="00E55E5A" w:rsidRDefault="005E74A3" w:rsidP="00E55E5A">
      <w:pPr>
        <w:pStyle w:val="ListParagraph"/>
        <w:ind w:left="0" w:right="-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tel.: 091-769-9129 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ab/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ab/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ab/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ab/>
        <w:t xml:space="preserve">         </w:t>
      </w:r>
    </w:p>
    <w:p w:rsidR="005E74A3" w:rsidRPr="00E55E5A" w:rsidRDefault="005E74A3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e-mail:stecajniupraviteljmehmedovic@gmail.com</w:t>
      </w:r>
    </w:p>
    <w:p w:rsidR="005E74A3" w:rsidRPr="00E55E5A" w:rsidRDefault="005E74A3" w:rsidP="00E55E5A">
      <w:pPr>
        <w:ind w:left="3600" w:right="-6"/>
        <w:jc w:val="both"/>
        <w:outlineLvl w:val="0"/>
        <w:rPr>
          <w:color w:val="000000" w:themeColor="text1"/>
        </w:rPr>
      </w:pPr>
      <w:r w:rsidRPr="00E55E5A">
        <w:rPr>
          <w:color w:val="000000" w:themeColor="text1"/>
        </w:rPr>
        <w:t xml:space="preserve"> </w:t>
      </w:r>
    </w:p>
    <w:p w:rsidR="005E74A3" w:rsidRPr="00E55E5A" w:rsidRDefault="00B56F01" w:rsidP="00014A8D">
      <w:pPr>
        <w:snapToGrid w:val="0"/>
        <w:ind w:left="3600" w:right="-6"/>
        <w:jc w:val="right"/>
        <w:outlineLvl w:val="0"/>
        <w:rPr>
          <w:color w:val="000000" w:themeColor="text1"/>
        </w:rPr>
      </w:pPr>
      <w:r w:rsidRPr="00E55E5A">
        <w:rPr>
          <w:color w:val="000000" w:themeColor="text1"/>
        </w:rPr>
        <w:t xml:space="preserve"> </w:t>
      </w:r>
      <w:r w:rsidR="005E74A3" w:rsidRPr="00E55E5A">
        <w:rPr>
          <w:color w:val="000000" w:themeColor="text1"/>
        </w:rPr>
        <w:t>TRGOVAČKI SUD U ZAGREBU</w:t>
      </w:r>
    </w:p>
    <w:p w:rsidR="005E74A3" w:rsidRPr="00E55E5A" w:rsidRDefault="00E21BA8" w:rsidP="00014A8D">
      <w:pPr>
        <w:snapToGrid w:val="0"/>
        <w:ind w:left="3600" w:right="-6"/>
        <w:jc w:val="right"/>
        <w:rPr>
          <w:color w:val="000000" w:themeColor="text1"/>
        </w:rPr>
      </w:pPr>
      <w:r w:rsidRPr="00E55E5A">
        <w:rPr>
          <w:color w:val="000000" w:themeColor="text1"/>
        </w:rPr>
        <w:t xml:space="preserve"> </w:t>
      </w:r>
      <w:r w:rsidR="005E74A3" w:rsidRPr="00E55E5A">
        <w:rPr>
          <w:color w:val="000000" w:themeColor="text1"/>
        </w:rPr>
        <w:t>Amruševa 2/II</w:t>
      </w:r>
    </w:p>
    <w:p w:rsidR="005E74A3" w:rsidRPr="00E55E5A" w:rsidRDefault="00A10456" w:rsidP="00014A8D">
      <w:pPr>
        <w:snapToGrid w:val="0"/>
        <w:ind w:left="3600" w:right="-6"/>
        <w:jc w:val="right"/>
        <w:rPr>
          <w:b/>
          <w:color w:val="000000" w:themeColor="text1"/>
        </w:rPr>
      </w:pPr>
      <w:r w:rsidRPr="00E55E5A">
        <w:rPr>
          <w:color w:val="000000" w:themeColor="text1"/>
        </w:rPr>
        <w:t xml:space="preserve"> </w:t>
      </w:r>
      <w:r w:rsidR="005E74A3" w:rsidRPr="00E55E5A">
        <w:rPr>
          <w:color w:val="000000" w:themeColor="text1"/>
        </w:rPr>
        <w:t>10000 Zagreb</w:t>
      </w:r>
    </w:p>
    <w:p w:rsidR="005E74A3" w:rsidRPr="00E55E5A" w:rsidRDefault="00B56F01" w:rsidP="00014A8D">
      <w:pPr>
        <w:snapToGrid w:val="0"/>
        <w:ind w:right="-6"/>
        <w:jc w:val="right"/>
        <w:outlineLvl w:val="0"/>
        <w:rPr>
          <w:iCs/>
          <w:color w:val="000000" w:themeColor="text1"/>
          <w:lang w:eastAsia="hr-HR"/>
        </w:rPr>
      </w:pPr>
      <w:r w:rsidRPr="00E55E5A">
        <w:rPr>
          <w:iCs/>
          <w:color w:val="000000" w:themeColor="text1"/>
          <w:lang w:eastAsia="hr-HR"/>
        </w:rPr>
        <w:t xml:space="preserve">                                                           </w:t>
      </w:r>
      <w:r w:rsidR="00E55E5A" w:rsidRPr="00E55E5A">
        <w:rPr>
          <w:iCs/>
          <w:color w:val="000000" w:themeColor="text1"/>
          <w:lang w:eastAsia="hr-HR"/>
        </w:rPr>
        <w:t xml:space="preserve"> </w:t>
      </w:r>
      <w:r w:rsidR="00014A8D">
        <w:rPr>
          <w:iCs/>
          <w:color w:val="000000" w:themeColor="text1"/>
          <w:lang w:eastAsia="hr-HR"/>
        </w:rPr>
        <w:t xml:space="preserve"> </w:t>
      </w:r>
      <w:r w:rsidRPr="00E55E5A">
        <w:rPr>
          <w:color w:val="000000" w:themeColor="text1"/>
        </w:rPr>
        <w:t>sudac Danijela Uzelac Ljubić́</w:t>
      </w:r>
    </w:p>
    <w:p w:rsidR="005E74A3" w:rsidRPr="00E55E5A" w:rsidRDefault="005E74A3" w:rsidP="00E3449C">
      <w:pPr>
        <w:spacing w:beforeLines="30" w:afterLines="30"/>
        <w:ind w:right="-6"/>
        <w:jc w:val="both"/>
        <w:outlineLvl w:val="0"/>
        <w:rPr>
          <w:iCs/>
          <w:color w:val="000000" w:themeColor="text1"/>
          <w:lang w:eastAsia="hr-HR"/>
        </w:rPr>
      </w:pPr>
      <w:r w:rsidRPr="00E55E5A">
        <w:rPr>
          <w:iCs/>
          <w:color w:val="000000" w:themeColor="text1"/>
          <w:lang w:eastAsia="hr-HR"/>
        </w:rPr>
        <w:t>Predmet: Izvješće, tablice</w:t>
      </w:r>
      <w:r w:rsidR="00E133D9" w:rsidRPr="00E55E5A">
        <w:rPr>
          <w:iCs/>
          <w:color w:val="000000" w:themeColor="text1"/>
          <w:lang w:eastAsia="hr-HR"/>
        </w:rPr>
        <w:t xml:space="preserve"> i </w:t>
      </w:r>
      <w:r w:rsidRPr="00E55E5A">
        <w:rPr>
          <w:iCs/>
          <w:color w:val="000000" w:themeColor="text1"/>
          <w:lang w:eastAsia="hr-HR"/>
        </w:rPr>
        <w:t>prijave tražbina sa ispravama</w:t>
      </w:r>
    </w:p>
    <w:p w:rsidR="005E74A3" w:rsidRPr="00E55E5A" w:rsidRDefault="005E74A3" w:rsidP="00E3449C">
      <w:pPr>
        <w:spacing w:beforeLines="30" w:afterLines="30"/>
        <w:ind w:right="-6"/>
        <w:jc w:val="both"/>
        <w:outlineLvl w:val="0"/>
        <w:rPr>
          <w:iCs/>
          <w:color w:val="000000" w:themeColor="text1"/>
          <w:lang w:eastAsia="hr-HR"/>
        </w:rPr>
      </w:pPr>
    </w:p>
    <w:p w:rsidR="005E74A3" w:rsidRPr="00E55E5A" w:rsidRDefault="005E74A3" w:rsidP="00E3449C">
      <w:pPr>
        <w:spacing w:beforeLines="30" w:afterLines="30"/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Stečajni upravitelj dostavlja:</w:t>
      </w:r>
      <w:r w:rsidR="005E7E51">
        <w:rPr>
          <w:color w:val="000000" w:themeColor="text1"/>
          <w:lang w:eastAsia="hr-HR"/>
        </w:rPr>
        <w:t xml:space="preserve"> </w:t>
      </w:r>
    </w:p>
    <w:p w:rsidR="005E74A3" w:rsidRPr="00E55E5A" w:rsidRDefault="005E74A3" w:rsidP="00E55E5A">
      <w:pPr>
        <w:ind w:right="-6"/>
        <w:jc w:val="both"/>
        <w:rPr>
          <w:color w:val="000000" w:themeColor="text1"/>
          <w:lang w:eastAsia="hr-HR"/>
        </w:rPr>
      </w:pPr>
    </w:p>
    <w:p w:rsidR="005E74A3" w:rsidRPr="00E55E5A" w:rsidRDefault="00CF20FB" w:rsidP="00E55E5A">
      <w:pPr>
        <w:ind w:right="-6"/>
        <w:jc w:val="both"/>
        <w:rPr>
          <w:b/>
          <w:color w:val="000000" w:themeColor="text1"/>
        </w:rPr>
      </w:pPr>
      <w:r w:rsidRPr="00E55E5A">
        <w:rPr>
          <w:color w:val="000000" w:themeColor="text1"/>
        </w:rPr>
        <w:t xml:space="preserve">1.   </w:t>
      </w:r>
      <w:r w:rsidR="005E74A3" w:rsidRPr="00E55E5A">
        <w:rPr>
          <w:color w:val="000000" w:themeColor="text1"/>
        </w:rPr>
        <w:t>Izvješće o gospodarskom položaju dužnika i njegovim uzrocima</w:t>
      </w:r>
      <w:r w:rsidR="00B938DB" w:rsidRPr="00E55E5A">
        <w:rPr>
          <w:color w:val="000000" w:themeColor="text1"/>
        </w:rPr>
        <w:t xml:space="preserve"> </w:t>
      </w:r>
    </w:p>
    <w:p w:rsidR="005E74A3" w:rsidRPr="00E55E5A" w:rsidRDefault="00CF20FB" w:rsidP="00E3449C">
      <w:pPr>
        <w:spacing w:beforeLines="30" w:afterLines="30"/>
        <w:ind w:right="-6"/>
        <w:jc w:val="both"/>
        <w:rPr>
          <w:iCs/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2</w:t>
      </w:r>
      <w:r w:rsidR="00CD2271" w:rsidRPr="00E55E5A">
        <w:rPr>
          <w:color w:val="000000" w:themeColor="text1"/>
          <w:lang w:eastAsia="hr-HR"/>
        </w:rPr>
        <w:t>.</w:t>
      </w:r>
      <w:r w:rsidR="005E74A3" w:rsidRPr="00E55E5A">
        <w:rPr>
          <w:color w:val="000000" w:themeColor="text1"/>
          <w:lang w:eastAsia="hr-HR"/>
        </w:rPr>
        <w:t xml:space="preserve">  </w:t>
      </w:r>
      <w:r w:rsidR="005E7E51">
        <w:rPr>
          <w:color w:val="000000" w:themeColor="text1"/>
          <w:lang w:eastAsia="hr-HR"/>
        </w:rPr>
        <w:t xml:space="preserve"> </w:t>
      </w:r>
      <w:r w:rsidR="005E74A3" w:rsidRPr="00E55E5A">
        <w:rPr>
          <w:iCs/>
          <w:color w:val="000000" w:themeColor="text1"/>
          <w:lang w:eastAsia="hr-HR"/>
        </w:rPr>
        <w:t>Tablice prijavljenih tražbina, razlučnih i izlučnih prava</w:t>
      </w:r>
      <w:r w:rsidR="005E7E51">
        <w:rPr>
          <w:iCs/>
          <w:color w:val="000000" w:themeColor="text1"/>
          <w:lang w:eastAsia="hr-HR"/>
        </w:rPr>
        <w:t xml:space="preserve"> </w:t>
      </w:r>
      <w:r w:rsidR="005E7E51">
        <w:rPr>
          <w:color w:val="000000" w:themeColor="text1"/>
          <w:lang w:eastAsia="hr-HR"/>
        </w:rPr>
        <w:t>na obr.17</w:t>
      </w:r>
    </w:p>
    <w:p w:rsidR="00A10456" w:rsidRPr="00E55E5A" w:rsidRDefault="00CF20FB" w:rsidP="00E3449C">
      <w:pPr>
        <w:spacing w:beforeLines="30" w:afterLines="30"/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3</w:t>
      </w:r>
      <w:r w:rsidR="00A10456" w:rsidRPr="00E55E5A">
        <w:rPr>
          <w:color w:val="000000" w:themeColor="text1"/>
          <w:lang w:eastAsia="hr-HR"/>
        </w:rPr>
        <w:t xml:space="preserve">. </w:t>
      </w:r>
      <w:r w:rsidR="00E133D9" w:rsidRPr="00E55E5A">
        <w:rPr>
          <w:color w:val="000000" w:themeColor="text1"/>
          <w:lang w:eastAsia="hr-HR"/>
        </w:rPr>
        <w:t xml:space="preserve"> </w:t>
      </w:r>
      <w:r w:rsidR="005E7E51">
        <w:rPr>
          <w:color w:val="000000" w:themeColor="text1"/>
          <w:lang w:eastAsia="hr-HR"/>
        </w:rPr>
        <w:t xml:space="preserve"> </w:t>
      </w:r>
      <w:r w:rsidR="00747A53" w:rsidRPr="00E55E5A">
        <w:rPr>
          <w:color w:val="000000" w:themeColor="text1"/>
          <w:lang w:eastAsia="hr-HR"/>
        </w:rPr>
        <w:t xml:space="preserve">Prijave tražbina na  obr.16 (bez isprava) od rbr.1-5   </w:t>
      </w:r>
    </w:p>
    <w:p w:rsidR="005E74A3" w:rsidRPr="00E55E5A" w:rsidRDefault="00CF20FB" w:rsidP="00E3449C">
      <w:pPr>
        <w:spacing w:beforeLines="30" w:afterLines="30"/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4</w:t>
      </w:r>
      <w:r w:rsidR="00A10456" w:rsidRPr="00E55E5A">
        <w:rPr>
          <w:color w:val="000000" w:themeColor="text1"/>
          <w:lang w:eastAsia="hr-HR"/>
        </w:rPr>
        <w:t>.</w:t>
      </w:r>
      <w:r w:rsidR="005E74A3" w:rsidRPr="00E55E5A">
        <w:rPr>
          <w:color w:val="000000" w:themeColor="text1"/>
          <w:lang w:eastAsia="hr-HR"/>
        </w:rPr>
        <w:t xml:space="preserve"> </w:t>
      </w:r>
      <w:r w:rsidR="00E133D9" w:rsidRPr="00E55E5A">
        <w:rPr>
          <w:color w:val="000000" w:themeColor="text1"/>
          <w:lang w:eastAsia="hr-HR"/>
        </w:rPr>
        <w:t xml:space="preserve"> </w:t>
      </w:r>
      <w:r w:rsidR="005E7E51">
        <w:rPr>
          <w:color w:val="000000" w:themeColor="text1"/>
          <w:lang w:eastAsia="hr-HR"/>
        </w:rPr>
        <w:t xml:space="preserve"> </w:t>
      </w:r>
      <w:r w:rsidR="005E74A3" w:rsidRPr="00E55E5A">
        <w:rPr>
          <w:color w:val="000000" w:themeColor="text1"/>
          <w:lang w:eastAsia="hr-HR"/>
        </w:rPr>
        <w:t>Prijave tražbina i isprave uz svaku prijavu  od rbr.1-</w:t>
      </w:r>
      <w:r w:rsidR="00A10456" w:rsidRPr="00E55E5A">
        <w:rPr>
          <w:color w:val="000000" w:themeColor="text1"/>
          <w:lang w:eastAsia="hr-HR"/>
        </w:rPr>
        <w:t>5</w:t>
      </w:r>
      <w:r w:rsidR="005E74A3" w:rsidRPr="00E55E5A">
        <w:rPr>
          <w:color w:val="000000" w:themeColor="text1"/>
          <w:lang w:eastAsia="hr-HR"/>
        </w:rPr>
        <w:t xml:space="preserve"> (</w:t>
      </w:r>
      <w:r w:rsidR="00376E1C">
        <w:rPr>
          <w:color w:val="000000" w:themeColor="text1"/>
          <w:lang w:eastAsia="hr-HR"/>
        </w:rPr>
        <w:t>poslano poštom 19.02.2020.</w:t>
      </w:r>
      <w:r w:rsidR="005E74A3" w:rsidRPr="00E55E5A">
        <w:rPr>
          <w:color w:val="000000" w:themeColor="text1"/>
          <w:lang w:eastAsia="hr-HR"/>
        </w:rPr>
        <w:t>)</w:t>
      </w:r>
    </w:p>
    <w:p w:rsidR="005E74A3" w:rsidRPr="00E55E5A" w:rsidRDefault="005E74A3" w:rsidP="00E55E5A">
      <w:pPr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 xml:space="preserve">     </w:t>
      </w:r>
    </w:p>
    <w:p w:rsidR="005E74A3" w:rsidRPr="00E55E5A" w:rsidRDefault="005E74A3" w:rsidP="00E55E5A">
      <w:pPr>
        <w:ind w:right="-6"/>
        <w:jc w:val="both"/>
        <w:rPr>
          <w:b/>
          <w:color w:val="000000" w:themeColor="text1"/>
        </w:rPr>
      </w:pPr>
    </w:p>
    <w:p w:rsidR="005E74A3" w:rsidRPr="00E55E5A" w:rsidRDefault="005E74A3" w:rsidP="00E55E5A">
      <w:pPr>
        <w:ind w:right="-6"/>
        <w:jc w:val="both"/>
        <w:outlineLvl w:val="0"/>
        <w:rPr>
          <w:color w:val="000000" w:themeColor="text1"/>
        </w:rPr>
      </w:pPr>
      <w:r w:rsidRPr="00E55E5A">
        <w:rPr>
          <w:color w:val="000000" w:themeColor="text1"/>
        </w:rPr>
        <w:t>Rijeka,</w:t>
      </w:r>
      <w:r w:rsidR="00F43E5B" w:rsidRPr="00E55E5A">
        <w:rPr>
          <w:color w:val="000000" w:themeColor="text1"/>
        </w:rPr>
        <w:t>1</w:t>
      </w:r>
      <w:r w:rsidR="008C7AC7">
        <w:rPr>
          <w:color w:val="000000" w:themeColor="text1"/>
        </w:rPr>
        <w:t>9</w:t>
      </w:r>
      <w:r w:rsidR="00CD2271" w:rsidRPr="00E55E5A">
        <w:rPr>
          <w:color w:val="000000" w:themeColor="text1"/>
        </w:rPr>
        <w:t>.</w:t>
      </w:r>
      <w:r w:rsidR="00F43E5B" w:rsidRPr="00E55E5A">
        <w:rPr>
          <w:color w:val="000000" w:themeColor="text1"/>
        </w:rPr>
        <w:t>02</w:t>
      </w:r>
      <w:r w:rsidR="00CD2271" w:rsidRPr="00E55E5A">
        <w:rPr>
          <w:color w:val="000000" w:themeColor="text1"/>
        </w:rPr>
        <w:t>.2020.</w:t>
      </w:r>
      <w:r w:rsidRPr="00E55E5A">
        <w:rPr>
          <w:color w:val="000000" w:themeColor="text1"/>
        </w:rPr>
        <w:t xml:space="preserve">      </w:t>
      </w:r>
      <w:r w:rsidR="008F01DB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</w:rPr>
        <w:t xml:space="preserve"> </w:t>
      </w:r>
    </w:p>
    <w:p w:rsidR="005E74A3" w:rsidRPr="00E55E5A" w:rsidRDefault="005E74A3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                                                                        Stečajni upravitelj Ibrahim Mehmedović                            </w:t>
      </w:r>
    </w:p>
    <w:p w:rsidR="005E74A3" w:rsidRPr="00E55E5A" w:rsidRDefault="005E74A3" w:rsidP="00E3449C">
      <w:pPr>
        <w:spacing w:beforeLines="30" w:afterLines="30"/>
        <w:ind w:right="-6"/>
        <w:jc w:val="both"/>
        <w:rPr>
          <w:color w:val="000000" w:themeColor="text1"/>
        </w:rPr>
      </w:pPr>
      <w:r w:rsidRPr="00E55E5A">
        <w:rPr>
          <w:b/>
          <w:color w:val="000000" w:themeColor="text1"/>
          <w:lang w:eastAsia="hr-HR"/>
        </w:rPr>
        <w:t xml:space="preserve">   </w:t>
      </w:r>
    </w:p>
    <w:p w:rsidR="005E74A3" w:rsidRPr="00E55E5A" w:rsidRDefault="005E74A3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br w:type="page"/>
      </w:r>
    </w:p>
    <w:p w:rsidR="00E263EC" w:rsidRPr="00E55E5A" w:rsidRDefault="00E263E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lastRenderedPageBreak/>
        <w:t>Nadležni trgovački sud:  Trgovački sud u Zagrebu</w:t>
      </w:r>
    </w:p>
    <w:p w:rsidR="00E263EC" w:rsidRPr="00E55E5A" w:rsidRDefault="00E263E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Poslovni broj spisa:  18.St-2156/2019 </w:t>
      </w:r>
    </w:p>
    <w:p w:rsidR="00E263EC" w:rsidRPr="00E55E5A" w:rsidRDefault="00E263E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Dužnik (ime i prezime / tvrtka ili naziv, OIB, adresa / sjedište)</w:t>
      </w:r>
    </w:p>
    <w:p w:rsidR="00E263EC" w:rsidRPr="00E55E5A" w:rsidRDefault="00E263EC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TUNE INFORMACIJSKE TEHNOLOGIJE d.o.o u stečaju., OIB 93967028754, Zagreb, Levanjska 5,</w:t>
      </w:r>
    </w:p>
    <w:p w:rsidR="00326DFD" w:rsidRPr="00E55E5A" w:rsidRDefault="00326DFD" w:rsidP="00E55E5A">
      <w:pPr>
        <w:ind w:right="-6"/>
        <w:jc w:val="both"/>
        <w:rPr>
          <w:color w:val="000000" w:themeColor="text1"/>
        </w:rPr>
      </w:pPr>
    </w:p>
    <w:p w:rsidR="002C2249" w:rsidRPr="00E55E5A" w:rsidRDefault="002C2249" w:rsidP="00E55E5A">
      <w:pPr>
        <w:ind w:right="-6"/>
        <w:jc w:val="both"/>
        <w:rPr>
          <w:color w:val="000000" w:themeColor="text1"/>
        </w:rPr>
      </w:pPr>
    </w:p>
    <w:p w:rsidR="00326DFD" w:rsidRPr="00E55E5A" w:rsidRDefault="00326DFD" w:rsidP="00E601E8">
      <w:pPr>
        <w:ind w:right="-6"/>
        <w:jc w:val="center"/>
        <w:rPr>
          <w:b/>
          <w:color w:val="000000" w:themeColor="text1"/>
        </w:rPr>
      </w:pPr>
      <w:r w:rsidRPr="00E55E5A">
        <w:rPr>
          <w:b/>
          <w:color w:val="000000" w:themeColor="text1"/>
        </w:rPr>
        <w:t>IZVJEŠĆE</w:t>
      </w:r>
    </w:p>
    <w:p w:rsidR="00326DFD" w:rsidRPr="00E55E5A" w:rsidRDefault="00326DFD" w:rsidP="00E601E8">
      <w:pPr>
        <w:ind w:right="-6"/>
        <w:jc w:val="center"/>
        <w:rPr>
          <w:b/>
          <w:color w:val="000000" w:themeColor="text1"/>
        </w:rPr>
      </w:pPr>
      <w:r w:rsidRPr="00E55E5A">
        <w:rPr>
          <w:b/>
          <w:color w:val="000000" w:themeColor="text1"/>
        </w:rPr>
        <w:t>O GOSPODARSKOM POLOŽAJU DUŽNIKA I NJEGOVIM UZROCIMA</w:t>
      </w:r>
    </w:p>
    <w:p w:rsidR="00A71A88" w:rsidRPr="00E55E5A" w:rsidRDefault="00326DFD" w:rsidP="00E601E8">
      <w:pPr>
        <w:widowControl w:val="0"/>
        <w:autoSpaceDE w:val="0"/>
        <w:autoSpaceDN w:val="0"/>
        <w:adjustRightInd w:val="0"/>
        <w:ind w:right="-6"/>
        <w:jc w:val="center"/>
        <w:rPr>
          <w:color w:val="000000" w:themeColor="text1"/>
        </w:rPr>
      </w:pPr>
      <w:r w:rsidRPr="00E55E5A">
        <w:rPr>
          <w:color w:val="000000" w:themeColor="text1"/>
        </w:rPr>
        <w:t>(za Izvještajno ročište</w:t>
      </w:r>
      <w:r w:rsidR="00B642E7" w:rsidRPr="00E55E5A">
        <w:rPr>
          <w:color w:val="000000" w:themeColor="text1"/>
        </w:rPr>
        <w:t xml:space="preserve"> </w:t>
      </w:r>
      <w:r w:rsidR="00A71A88" w:rsidRPr="00E55E5A">
        <w:rPr>
          <w:color w:val="000000" w:themeColor="text1"/>
        </w:rPr>
        <w:t>19. ožujka 2020. u 10,45 sati. 8, soba 56/III (dvorišna zgrada)</w:t>
      </w:r>
    </w:p>
    <w:p w:rsidR="00FB6D85" w:rsidRPr="00E55E5A" w:rsidRDefault="00FB6D85" w:rsidP="00E55E5A">
      <w:pPr>
        <w:ind w:right="-6"/>
        <w:jc w:val="both"/>
        <w:rPr>
          <w:color w:val="000000" w:themeColor="text1"/>
        </w:rPr>
      </w:pPr>
    </w:p>
    <w:p w:rsidR="00326DFD" w:rsidRPr="00E55E5A" w:rsidRDefault="002C4EA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I</w:t>
      </w:r>
      <w:r w:rsidR="00326DFD" w:rsidRPr="00E55E5A">
        <w:rPr>
          <w:color w:val="000000" w:themeColor="text1"/>
        </w:rPr>
        <w:t xml:space="preserve">. </w:t>
      </w:r>
      <w:r w:rsidR="00AA420C" w:rsidRPr="00E55E5A">
        <w:rPr>
          <w:color w:val="000000" w:themeColor="text1"/>
        </w:rPr>
        <w:t>Uvod</w:t>
      </w:r>
    </w:p>
    <w:p w:rsidR="0093768B" w:rsidRPr="00E55E5A" w:rsidRDefault="0093768B" w:rsidP="00E55E5A">
      <w:pPr>
        <w:pStyle w:val="NormalWeb"/>
        <w:ind w:right="-6"/>
        <w:jc w:val="both"/>
      </w:pPr>
      <w:r w:rsidRPr="00E55E5A">
        <w:t xml:space="preserve">Financijska agencija podnijela je 2. rujna 2019. prijedlog za pokretanje </w:t>
      </w:r>
      <w:r w:rsidR="007E755F" w:rsidRPr="00E55E5A">
        <w:t>stečajnog</w:t>
      </w:r>
      <w:r w:rsidRPr="00E55E5A">
        <w:t xml:space="preserve"> postupka nad </w:t>
      </w:r>
      <w:r w:rsidR="007E755F" w:rsidRPr="00E55E5A">
        <w:t>dužnikom</w:t>
      </w:r>
      <w:r w:rsidRPr="00E55E5A">
        <w:t xml:space="preserve">. </w:t>
      </w:r>
    </w:p>
    <w:p w:rsidR="00861922" w:rsidRPr="00E55E5A" w:rsidRDefault="007E755F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Trgovački</w:t>
      </w:r>
      <w:r w:rsidR="00861922" w:rsidRPr="00E55E5A">
        <w:rPr>
          <w:color w:val="000000" w:themeColor="text1"/>
        </w:rPr>
        <w:t xml:space="preserve"> sud u Zagrebu</w:t>
      </w:r>
      <w:r w:rsidR="008C7AC7">
        <w:rPr>
          <w:color w:val="000000" w:themeColor="text1"/>
        </w:rPr>
        <w:t>,</w:t>
      </w:r>
      <w:r w:rsidR="00861922" w:rsidRPr="00E55E5A">
        <w:rPr>
          <w:color w:val="000000" w:themeColor="text1"/>
        </w:rPr>
        <w:t xml:space="preserve"> </w:t>
      </w:r>
      <w:r w:rsidR="0093768B" w:rsidRPr="00E55E5A">
        <w:rPr>
          <w:color w:val="000000" w:themeColor="text1"/>
        </w:rPr>
        <w:t>R</w:t>
      </w:r>
      <w:r w:rsidR="00861922" w:rsidRPr="00E55E5A">
        <w:rPr>
          <w:color w:val="000000" w:themeColor="text1"/>
        </w:rPr>
        <w:t>ješenjem broj 18. St-2156/2019 od 22.11.2019. godine otv</w:t>
      </w:r>
      <w:r w:rsidRPr="00E55E5A">
        <w:rPr>
          <w:color w:val="000000" w:themeColor="text1"/>
        </w:rPr>
        <w:t>o</w:t>
      </w:r>
      <w:r w:rsidR="00861922" w:rsidRPr="00E55E5A">
        <w:rPr>
          <w:color w:val="000000" w:themeColor="text1"/>
        </w:rPr>
        <w:t xml:space="preserve">rio je </w:t>
      </w:r>
      <w:r w:rsidRPr="00E55E5A">
        <w:rPr>
          <w:color w:val="000000" w:themeColor="text1"/>
        </w:rPr>
        <w:t>stečajni</w:t>
      </w:r>
      <w:r w:rsidR="00861922" w:rsidRPr="00E55E5A">
        <w:rPr>
          <w:color w:val="000000" w:themeColor="text1"/>
        </w:rPr>
        <w:t xml:space="preserve"> postupak nad dužnikom TUNE INFORMACIJSKE TEHNOLOGIJE d.o.o. za usluge, Zagreb, Levanjska 5, MBS: 080795633, OIB: 93967028754. </w:t>
      </w:r>
    </w:p>
    <w:p w:rsidR="008C7AC7" w:rsidRDefault="008C7AC7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CE766A" w:rsidRPr="00E55E5A" w:rsidRDefault="008C7AC7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>
        <w:rPr>
          <w:color w:val="000000" w:themeColor="text1"/>
        </w:rPr>
        <w:t>Istim rješenjem z</w:t>
      </w:r>
      <w:r w:rsidR="00CE766A" w:rsidRPr="00E55E5A">
        <w:rPr>
          <w:color w:val="000000" w:themeColor="text1"/>
        </w:rPr>
        <w:t xml:space="preserve">a </w:t>
      </w:r>
      <w:r w:rsidR="007E755F" w:rsidRPr="00E55E5A">
        <w:rPr>
          <w:color w:val="000000" w:themeColor="text1"/>
        </w:rPr>
        <w:t>stečajnog</w:t>
      </w:r>
      <w:r w:rsidR="00CE766A" w:rsidRPr="00E55E5A">
        <w:rPr>
          <w:color w:val="000000" w:themeColor="text1"/>
        </w:rPr>
        <w:t xml:space="preserve"> upravitelja imenovan je Ibrahim Mehmedović iz Rijeke, A. </w:t>
      </w:r>
      <w:r w:rsidR="007E755F" w:rsidRPr="00E55E5A">
        <w:rPr>
          <w:color w:val="000000" w:themeColor="text1"/>
        </w:rPr>
        <w:t>Starčevića</w:t>
      </w:r>
      <w:r w:rsidR="00CE766A" w:rsidRPr="00E55E5A">
        <w:rPr>
          <w:color w:val="000000" w:themeColor="text1"/>
        </w:rPr>
        <w:t xml:space="preserve"> 5, OIB 91320064198.</w:t>
      </w:r>
    </w:p>
    <w:p w:rsidR="0093768B" w:rsidRPr="00E55E5A" w:rsidRDefault="0093768B" w:rsidP="00E55E5A">
      <w:pPr>
        <w:ind w:right="-6"/>
        <w:jc w:val="both"/>
        <w:rPr>
          <w:color w:val="000000" w:themeColor="text1"/>
        </w:rPr>
      </w:pPr>
    </w:p>
    <w:p w:rsidR="00CD2271" w:rsidRPr="00E55E5A" w:rsidRDefault="002C4EA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II</w:t>
      </w:r>
      <w:r w:rsidR="00623BD0" w:rsidRPr="00E55E5A">
        <w:rPr>
          <w:color w:val="000000" w:themeColor="text1"/>
        </w:rPr>
        <w:t>.</w:t>
      </w:r>
      <w:r w:rsidR="000B1B62" w:rsidRPr="00E55E5A">
        <w:rPr>
          <w:color w:val="000000" w:themeColor="text1"/>
        </w:rPr>
        <w:t xml:space="preserve"> </w:t>
      </w:r>
      <w:r w:rsidR="00AA420C" w:rsidRPr="00E55E5A">
        <w:rPr>
          <w:color w:val="000000" w:themeColor="text1"/>
        </w:rPr>
        <w:t>Osnovni podaci o stečajnom dužniku</w:t>
      </w:r>
    </w:p>
    <w:p w:rsidR="00CD2271" w:rsidRPr="00E55E5A" w:rsidRDefault="00CD2271" w:rsidP="00E55E5A">
      <w:pPr>
        <w:ind w:right="-6"/>
        <w:jc w:val="both"/>
        <w:rPr>
          <w:color w:val="000000" w:themeColor="text1"/>
        </w:rPr>
      </w:pPr>
    </w:p>
    <w:p w:rsidR="00E67C91" w:rsidRPr="00E55E5A" w:rsidRDefault="00E67C91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MBS:</w:t>
      </w:r>
      <w:r w:rsidR="00E601E8">
        <w:rPr>
          <w:color w:val="000000" w:themeColor="text1"/>
        </w:rPr>
        <w:t xml:space="preserve"> </w:t>
      </w:r>
      <w:r w:rsidRPr="00E55E5A">
        <w:rPr>
          <w:color w:val="000000" w:themeColor="text1"/>
        </w:rPr>
        <w:t>080795633</w:t>
      </w:r>
    </w:p>
    <w:p w:rsidR="002109EC" w:rsidRPr="00E55E5A" w:rsidRDefault="002109EC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OIB: 93967028754 </w:t>
      </w:r>
      <w:r w:rsidR="0016204B">
        <w:rPr>
          <w:color w:val="000000" w:themeColor="text1"/>
        </w:rPr>
        <w:t xml:space="preserve">       </w:t>
      </w:r>
      <w:r w:rsidRPr="00E55E5A">
        <w:rPr>
          <w:color w:val="000000" w:themeColor="text1"/>
        </w:rPr>
        <w:t>EUID: HRSR.080795633</w:t>
      </w:r>
    </w:p>
    <w:p w:rsidR="002109EC" w:rsidRPr="00E55E5A" w:rsidRDefault="002109EC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0408DA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rFonts w:eastAsia="MS Mincho"/>
          <w:color w:val="000000" w:themeColor="text1"/>
        </w:rPr>
      </w:pPr>
      <w:r w:rsidRPr="00E55E5A">
        <w:rPr>
          <w:color w:val="000000" w:themeColor="text1"/>
        </w:rPr>
        <w:t>Tvrtka</w:t>
      </w:r>
      <w:r w:rsidR="000408DA" w:rsidRPr="00E55E5A">
        <w:rPr>
          <w:color w:val="000000" w:themeColor="text1"/>
        </w:rPr>
        <w:t>:</w:t>
      </w:r>
      <w:r w:rsidR="00CD2271" w:rsidRPr="00E55E5A">
        <w:rPr>
          <w:color w:val="000000" w:themeColor="text1"/>
        </w:rPr>
        <w:t xml:space="preserve"> </w:t>
      </w:r>
      <w:r w:rsidR="000408DA" w:rsidRPr="00E55E5A">
        <w:rPr>
          <w:color w:val="000000" w:themeColor="text1"/>
        </w:rPr>
        <w:t>TUNE INFORMACIJSKE TEHNOLOGIJE d.o.o. za usluge</w:t>
      </w:r>
      <w:r w:rsidR="000408DA" w:rsidRPr="00E55E5A">
        <w:rPr>
          <w:rFonts w:ascii="MS Mincho" w:eastAsia="MS Mincho" w:hAnsi="MS Mincho" w:cs="MS Mincho" w:hint="eastAsia"/>
          <w:color w:val="000000" w:themeColor="text1"/>
        </w:rPr>
        <w:t> </w:t>
      </w:r>
    </w:p>
    <w:p w:rsidR="000408DA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rFonts w:eastAsia="MS Mincho"/>
          <w:color w:val="000000" w:themeColor="text1"/>
        </w:rPr>
      </w:pPr>
      <w:r w:rsidRPr="00E55E5A">
        <w:rPr>
          <w:color w:val="000000" w:themeColor="text1"/>
        </w:rPr>
        <w:t xml:space="preserve">             </w:t>
      </w:r>
      <w:r w:rsidR="000408DA" w:rsidRPr="00E55E5A">
        <w:rPr>
          <w:color w:val="000000" w:themeColor="text1"/>
        </w:rPr>
        <w:t>TUNE INFORMACIJSKE TEHNOLOGIJE d.o.o.</w:t>
      </w:r>
      <w:r w:rsidR="000408DA" w:rsidRPr="00E55E5A">
        <w:rPr>
          <w:rFonts w:ascii="MS Mincho" w:eastAsia="MS Mincho" w:hAnsi="MS Mincho" w:cs="MS Mincho" w:hint="eastAsia"/>
          <w:color w:val="000000" w:themeColor="text1"/>
        </w:rPr>
        <w:t> </w:t>
      </w:r>
    </w:p>
    <w:p w:rsidR="000408DA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Sjedište/adresa</w:t>
      </w:r>
      <w:r w:rsidR="000408DA" w:rsidRPr="00E55E5A">
        <w:rPr>
          <w:color w:val="000000" w:themeColor="text1"/>
        </w:rPr>
        <w:t>:</w:t>
      </w:r>
      <w:r w:rsidR="00CD2271" w:rsidRPr="00E55E5A">
        <w:rPr>
          <w:color w:val="000000" w:themeColor="text1"/>
        </w:rPr>
        <w:t xml:space="preserve"> </w:t>
      </w:r>
      <w:r w:rsidR="000408DA" w:rsidRPr="00E55E5A">
        <w:rPr>
          <w:color w:val="000000" w:themeColor="text1"/>
        </w:rPr>
        <w:t xml:space="preserve"> Zagreb (Grad Zagreb) Levanjska 5 </w:t>
      </w:r>
    </w:p>
    <w:p w:rsidR="007F3E7A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Pravni oblik</w:t>
      </w:r>
      <w:r w:rsidR="007F3E7A" w:rsidRPr="00E55E5A">
        <w:rPr>
          <w:color w:val="000000" w:themeColor="text1"/>
        </w:rPr>
        <w:t>:</w:t>
      </w:r>
      <w:r w:rsidR="007F3E7A" w:rsidRPr="00E55E5A">
        <w:rPr>
          <w:rFonts w:ascii="MS Mincho" w:eastAsia="MS Mincho" w:hAnsi="MS Mincho" w:cs="MS Mincho" w:hint="eastAsia"/>
          <w:color w:val="000000" w:themeColor="text1"/>
        </w:rPr>
        <w:t> </w:t>
      </w:r>
      <w:r w:rsidR="007F3E7A" w:rsidRPr="00E55E5A">
        <w:rPr>
          <w:color w:val="000000" w:themeColor="text1"/>
        </w:rPr>
        <w:t xml:space="preserve"> društvo s </w:t>
      </w:r>
      <w:r w:rsidR="007E755F" w:rsidRPr="00E55E5A">
        <w:rPr>
          <w:color w:val="000000" w:themeColor="text1"/>
        </w:rPr>
        <w:t>ograničenom</w:t>
      </w:r>
      <w:r w:rsidR="007F3E7A" w:rsidRPr="00E55E5A">
        <w:rPr>
          <w:color w:val="000000" w:themeColor="text1"/>
        </w:rPr>
        <w:t xml:space="preserve"> </w:t>
      </w:r>
      <w:r w:rsidR="007E755F" w:rsidRPr="00E55E5A">
        <w:rPr>
          <w:color w:val="000000" w:themeColor="text1"/>
        </w:rPr>
        <w:t>odgovornošću</w:t>
      </w:r>
      <w:r w:rsidR="007F3E7A" w:rsidRPr="00E55E5A">
        <w:rPr>
          <w:color w:val="000000" w:themeColor="text1"/>
        </w:rPr>
        <w:t xml:space="preserve"> </w:t>
      </w:r>
    </w:p>
    <w:p w:rsidR="008C7AC7" w:rsidRDefault="008C7AC7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7F3E7A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  <w:shd w:val="clear" w:color="auto" w:fill="FFFFFF"/>
        </w:rPr>
      </w:pPr>
      <w:r w:rsidRPr="00E55E5A">
        <w:rPr>
          <w:color w:val="000000" w:themeColor="text1"/>
        </w:rPr>
        <w:t>Predmet poslovanja</w:t>
      </w:r>
      <w:r w:rsidR="007F3E7A" w:rsidRPr="00E55E5A">
        <w:rPr>
          <w:color w:val="000000" w:themeColor="text1"/>
        </w:rPr>
        <w:t xml:space="preserve">: </w:t>
      </w:r>
      <w:r w:rsidR="007F3E7A" w:rsidRPr="00E55E5A">
        <w:rPr>
          <w:color w:val="000000" w:themeColor="text1"/>
          <w:shd w:val="clear" w:color="auto" w:fill="FFFFFF"/>
        </w:rPr>
        <w:t>70.22 Savjetovanje u vezi s poslovanjem i ostalim upravljanjem (NKD 2007)</w:t>
      </w:r>
    </w:p>
    <w:p w:rsidR="007F3E7A" w:rsidRPr="00E55E5A" w:rsidRDefault="007F3E7A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7F3E7A" w:rsidRPr="00E55E5A" w:rsidRDefault="007E755F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Osnivači</w:t>
      </w:r>
      <w:r w:rsidR="00255D84" w:rsidRPr="00E55E5A">
        <w:rPr>
          <w:color w:val="000000" w:themeColor="text1"/>
        </w:rPr>
        <w:t>/</w:t>
      </w:r>
      <w:r w:rsidRPr="00E55E5A">
        <w:rPr>
          <w:color w:val="000000" w:themeColor="text1"/>
        </w:rPr>
        <w:t>članovi</w:t>
      </w:r>
      <w:r w:rsidR="00255D84" w:rsidRPr="00E55E5A">
        <w:rPr>
          <w:color w:val="000000" w:themeColor="text1"/>
        </w:rPr>
        <w:t xml:space="preserve"> društva</w:t>
      </w:r>
      <w:r w:rsidR="007F3E7A" w:rsidRPr="00E55E5A">
        <w:rPr>
          <w:color w:val="000000" w:themeColor="text1"/>
        </w:rPr>
        <w:t>:</w:t>
      </w:r>
    </w:p>
    <w:p w:rsidR="007F3E7A" w:rsidRPr="00E55E5A" w:rsidRDefault="007F3E7A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Slaven Šola, OIB: 45603723522 Zagreb, Levanjska 5,</w:t>
      </w:r>
      <w:r w:rsidR="007E755F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</w:rPr>
        <w:t xml:space="preserve">jedini </w:t>
      </w:r>
      <w:r w:rsidR="007E755F" w:rsidRPr="00E55E5A">
        <w:rPr>
          <w:color w:val="000000" w:themeColor="text1"/>
        </w:rPr>
        <w:t>osnivač</w:t>
      </w:r>
      <w:r w:rsidRPr="00E55E5A">
        <w:rPr>
          <w:color w:val="000000" w:themeColor="text1"/>
        </w:rPr>
        <w:t xml:space="preserve">̌ d.o.o. </w:t>
      </w:r>
    </w:p>
    <w:p w:rsidR="00AE4763" w:rsidRPr="00E55E5A" w:rsidRDefault="00AE4763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861922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Bivše osobe ovlaštene za zastupanje</w:t>
      </w:r>
      <w:r w:rsidR="00861922" w:rsidRPr="00E55E5A">
        <w:rPr>
          <w:color w:val="000000" w:themeColor="text1"/>
        </w:rPr>
        <w:t>: Slaven Šola, OIB: 45603723522</w:t>
      </w:r>
    </w:p>
    <w:p w:rsidR="00AE4763" w:rsidRPr="00E55E5A" w:rsidRDefault="00861922" w:rsidP="00E55E5A">
      <w:pPr>
        <w:ind w:right="-6"/>
        <w:jc w:val="both"/>
        <w:rPr>
          <w:b/>
          <w:bCs/>
          <w:color w:val="000000" w:themeColor="text1"/>
        </w:rPr>
      </w:pPr>
      <w:r w:rsidRPr="00E55E5A">
        <w:rPr>
          <w:color w:val="000000" w:themeColor="text1"/>
        </w:rPr>
        <w:t>Zagreb, Levanjska 5</w:t>
      </w:r>
      <w:r w:rsidR="00AE4763" w:rsidRPr="00E55E5A">
        <w:rPr>
          <w:color w:val="000000" w:themeColor="text1"/>
        </w:rPr>
        <w:t>,</w:t>
      </w:r>
      <w:r w:rsidR="00AE4763" w:rsidRPr="00E55E5A">
        <w:rPr>
          <w:b/>
          <w:bCs/>
          <w:color w:val="000000" w:themeColor="text1"/>
        </w:rPr>
        <w:t xml:space="preserve"> </w:t>
      </w:r>
      <w:hyperlink r:id="rId9" w:history="1">
        <w:r w:rsidR="00AE4763" w:rsidRPr="00E55E5A">
          <w:rPr>
            <w:rStyle w:val="Hyperlink"/>
            <w:bCs/>
            <w:color w:val="000000" w:themeColor="text1"/>
            <w:u w:val="none"/>
          </w:rPr>
          <w:t>slaven.sola@tune.it</w:t>
        </w:r>
      </w:hyperlink>
      <w:r w:rsidR="00AE4763" w:rsidRPr="00E55E5A">
        <w:rPr>
          <w:bCs/>
          <w:color w:val="000000" w:themeColor="text1"/>
        </w:rPr>
        <w:t>,</w:t>
      </w:r>
      <w:r w:rsidR="00663451" w:rsidRPr="00E55E5A">
        <w:rPr>
          <w:bCs/>
          <w:color w:val="000000" w:themeColor="text1"/>
        </w:rPr>
        <w:t xml:space="preserve"> </w:t>
      </w:r>
      <w:r w:rsidR="0040199C" w:rsidRPr="00E55E5A">
        <w:rPr>
          <w:bCs/>
          <w:color w:val="000000" w:themeColor="text1"/>
        </w:rPr>
        <w:t>099 4654 339</w:t>
      </w:r>
    </w:p>
    <w:p w:rsidR="00861922" w:rsidRPr="00E55E5A" w:rsidRDefault="00861922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861922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Temeljni kapital</w:t>
      </w:r>
      <w:r w:rsidR="00861922" w:rsidRPr="00E55E5A">
        <w:rPr>
          <w:color w:val="000000" w:themeColor="text1"/>
        </w:rPr>
        <w:t>:</w:t>
      </w:r>
      <w:r w:rsidR="00861922" w:rsidRPr="00E55E5A">
        <w:rPr>
          <w:rFonts w:eastAsia="MS Mincho"/>
          <w:color w:val="000000" w:themeColor="text1"/>
        </w:rPr>
        <w:t xml:space="preserve"> </w:t>
      </w:r>
      <w:r w:rsidR="00861922" w:rsidRPr="00E55E5A">
        <w:rPr>
          <w:color w:val="000000" w:themeColor="text1"/>
        </w:rPr>
        <w:t xml:space="preserve"> 20.000,00 kuna </w:t>
      </w:r>
    </w:p>
    <w:p w:rsidR="00861922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Pravni odnosi</w:t>
      </w:r>
      <w:r w:rsidR="00861922" w:rsidRPr="00E55E5A">
        <w:rPr>
          <w:color w:val="000000" w:themeColor="text1"/>
        </w:rPr>
        <w:t>:</w:t>
      </w:r>
    </w:p>
    <w:p w:rsidR="00861922" w:rsidRPr="00E55E5A" w:rsidRDefault="00255D84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Osnivački</w:t>
      </w:r>
      <w:r w:rsidR="00861922" w:rsidRPr="00E55E5A">
        <w:rPr>
          <w:color w:val="000000" w:themeColor="text1"/>
        </w:rPr>
        <w:t xml:space="preserve"> akt:</w:t>
      </w:r>
      <w:r w:rsidRPr="00E55E5A">
        <w:rPr>
          <w:color w:val="000000" w:themeColor="text1"/>
        </w:rPr>
        <w:t xml:space="preserve"> </w:t>
      </w:r>
      <w:r w:rsidR="00861922" w:rsidRPr="00E55E5A">
        <w:rPr>
          <w:color w:val="000000" w:themeColor="text1"/>
        </w:rPr>
        <w:t xml:space="preserve">Izjava o osnivanju društva s </w:t>
      </w:r>
      <w:r w:rsidR="007E755F" w:rsidRPr="00E55E5A">
        <w:rPr>
          <w:color w:val="000000" w:themeColor="text1"/>
        </w:rPr>
        <w:t>ograničenom</w:t>
      </w:r>
      <w:r w:rsidR="00861922" w:rsidRPr="00E55E5A">
        <w:rPr>
          <w:color w:val="000000" w:themeColor="text1"/>
        </w:rPr>
        <w:t xml:space="preserve"> </w:t>
      </w:r>
      <w:r w:rsidR="007E755F" w:rsidRPr="00E55E5A">
        <w:rPr>
          <w:color w:val="000000" w:themeColor="text1"/>
        </w:rPr>
        <w:t>odgovornošću</w:t>
      </w:r>
      <w:r w:rsidR="00861922" w:rsidRPr="00E55E5A">
        <w:rPr>
          <w:color w:val="000000" w:themeColor="text1"/>
        </w:rPr>
        <w:t xml:space="preserve"> od 11.04.2012. godine. </w:t>
      </w:r>
    </w:p>
    <w:p w:rsidR="00861922" w:rsidRPr="00E55E5A" w:rsidRDefault="00861922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8C7AC7" w:rsidRDefault="008C7AC7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326DFD" w:rsidRPr="00E55E5A" w:rsidRDefault="002C4EAD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III.</w:t>
      </w:r>
      <w:r w:rsidR="00326DFD" w:rsidRPr="00E55E5A">
        <w:rPr>
          <w:color w:val="000000" w:themeColor="text1"/>
        </w:rPr>
        <w:t xml:space="preserve"> </w:t>
      </w:r>
      <w:r w:rsidR="00AA420C" w:rsidRPr="00E55E5A">
        <w:rPr>
          <w:color w:val="000000" w:themeColor="text1"/>
        </w:rPr>
        <w:t xml:space="preserve">Poduzete radnje stečajnog upravitelja od dana preuzimanja dužnosti </w:t>
      </w:r>
    </w:p>
    <w:p w:rsidR="00326DFD" w:rsidRDefault="00326DFD" w:rsidP="00E55E5A">
      <w:pPr>
        <w:ind w:right="-6"/>
        <w:jc w:val="both"/>
        <w:rPr>
          <w:strike/>
          <w:color w:val="000000" w:themeColor="text1"/>
        </w:rPr>
      </w:pPr>
    </w:p>
    <w:p w:rsidR="00376E1C" w:rsidRPr="00E55E5A" w:rsidRDefault="00376E1C" w:rsidP="00E55E5A">
      <w:pPr>
        <w:ind w:right="-6"/>
        <w:jc w:val="both"/>
        <w:rPr>
          <w:strike/>
          <w:color w:val="000000" w:themeColor="text1"/>
        </w:rPr>
      </w:pPr>
    </w:p>
    <w:p w:rsidR="00613572" w:rsidRDefault="00613572" w:rsidP="00E55E5A">
      <w:pPr>
        <w:ind w:right="-6"/>
        <w:jc w:val="both"/>
        <w:rPr>
          <w:color w:val="000000" w:themeColor="text1"/>
        </w:rPr>
      </w:pPr>
    </w:p>
    <w:p w:rsidR="00326DFD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1.</w:t>
      </w:r>
      <w:r w:rsidR="00672EFD" w:rsidRPr="00E55E5A">
        <w:rPr>
          <w:color w:val="000000" w:themeColor="text1"/>
        </w:rPr>
        <w:t xml:space="preserve"> </w:t>
      </w:r>
      <w:r w:rsidR="006B5411" w:rsidRPr="00E55E5A">
        <w:rPr>
          <w:color w:val="000000" w:themeColor="text1"/>
        </w:rPr>
        <w:t xml:space="preserve">Izrađen novi </w:t>
      </w:r>
      <w:r w:rsidR="00FB2349" w:rsidRPr="00E55E5A">
        <w:rPr>
          <w:color w:val="000000" w:themeColor="text1"/>
        </w:rPr>
        <w:t>žig dužnik</w:t>
      </w:r>
      <w:r w:rsidR="000B528C" w:rsidRPr="00E55E5A">
        <w:rPr>
          <w:color w:val="000000" w:themeColor="text1"/>
        </w:rPr>
        <w:t>a</w:t>
      </w:r>
      <w:r w:rsidR="00FB2349" w:rsidRPr="00E55E5A">
        <w:rPr>
          <w:color w:val="000000" w:themeColor="text1"/>
        </w:rPr>
        <w:t>.</w:t>
      </w:r>
    </w:p>
    <w:p w:rsidR="00326DFD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2.</w:t>
      </w:r>
      <w:r w:rsidR="00326DFD" w:rsidRPr="00E55E5A">
        <w:rPr>
          <w:color w:val="000000" w:themeColor="text1"/>
        </w:rPr>
        <w:t xml:space="preserve"> Nakon otvaranja stečajnoga postupka uz tvrtku ili naziv dužnika na poslovnom papiru dodana je oznaka  u stečaju s naznakom novog broja računa preko kojeg se obavlja poslovanje dužnika  </w:t>
      </w:r>
    </w:p>
    <w:p w:rsidR="00326DFD" w:rsidRPr="00E55E5A" w:rsidRDefault="000B1B62" w:rsidP="00E55E5A">
      <w:pPr>
        <w:ind w:right="-6"/>
        <w:jc w:val="both"/>
        <w:rPr>
          <w:color w:val="000000" w:themeColor="text1"/>
          <w:shd w:val="clear" w:color="auto" w:fill="FFFFFF"/>
        </w:rPr>
      </w:pPr>
      <w:r w:rsidRPr="00E55E5A">
        <w:rPr>
          <w:color w:val="000000" w:themeColor="text1"/>
        </w:rPr>
        <w:t>3.</w:t>
      </w:r>
      <w:r w:rsidR="00326DFD" w:rsidRPr="00E55E5A">
        <w:rPr>
          <w:color w:val="000000" w:themeColor="text1"/>
        </w:rPr>
        <w:t xml:space="preserve"> Od </w:t>
      </w:r>
      <w:r w:rsidR="00326DFD" w:rsidRPr="00E55E5A">
        <w:rPr>
          <w:color w:val="000000" w:themeColor="text1"/>
          <w:shd w:val="clear" w:color="auto" w:fill="FFFFFF"/>
        </w:rPr>
        <w:t>Državnog zavoda za statistiku dobivena je Obavijest o razvrstavanju prema NKD 2007.</w:t>
      </w:r>
    </w:p>
    <w:p w:rsidR="00FB2349" w:rsidRPr="00E55E5A" w:rsidRDefault="00FB2349" w:rsidP="00E55E5A">
      <w:pPr>
        <w:ind w:right="-6"/>
        <w:jc w:val="both"/>
        <w:rPr>
          <w:color w:val="000000" w:themeColor="text1"/>
          <w:shd w:val="clear" w:color="auto" w:fill="FFFFFF"/>
        </w:rPr>
      </w:pPr>
      <w:r w:rsidRPr="00E55E5A">
        <w:rPr>
          <w:color w:val="000000" w:themeColor="text1"/>
          <w:shd w:val="clear" w:color="auto" w:fill="FFFFFF"/>
        </w:rPr>
        <w:t xml:space="preserve">    (MB </w:t>
      </w:r>
      <w:r w:rsidR="00C41BE6" w:rsidRPr="00E55E5A">
        <w:rPr>
          <w:color w:val="000000" w:themeColor="text1"/>
          <w:shd w:val="clear" w:color="auto" w:fill="FFFFFF"/>
        </w:rPr>
        <w:t xml:space="preserve">od DSZ-a </w:t>
      </w:r>
      <w:r w:rsidRPr="00E55E5A">
        <w:rPr>
          <w:color w:val="000000" w:themeColor="text1"/>
          <w:shd w:val="clear" w:color="auto" w:fill="FFFFFF"/>
        </w:rPr>
        <w:t xml:space="preserve"> 2871858  Djelatnost: 70.22 </w:t>
      </w:r>
      <w:r w:rsidR="004E010B" w:rsidRPr="00E55E5A">
        <w:rPr>
          <w:color w:val="000000" w:themeColor="text1"/>
          <w:shd w:val="clear" w:color="auto" w:fill="FFFFFF"/>
        </w:rPr>
        <w:t>)</w:t>
      </w:r>
    </w:p>
    <w:p w:rsidR="00326DFD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4</w:t>
      </w:r>
      <w:r w:rsidR="00326DFD" w:rsidRPr="00E55E5A">
        <w:rPr>
          <w:color w:val="000000" w:themeColor="text1"/>
        </w:rPr>
        <w:t xml:space="preserve">. Zatvoreni su  svi računi dužnika </w:t>
      </w:r>
    </w:p>
    <w:p w:rsidR="00E263EC" w:rsidRPr="00E55E5A" w:rsidRDefault="000B1B62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5. </w:t>
      </w:r>
      <w:r w:rsidR="00326DFD" w:rsidRPr="00E55E5A">
        <w:rPr>
          <w:color w:val="000000" w:themeColor="text1"/>
        </w:rPr>
        <w:t xml:space="preserve">Otvoren je novi račun stečajnog dužnika </w:t>
      </w:r>
      <w:r w:rsidR="00E263EC" w:rsidRPr="00E55E5A">
        <w:rPr>
          <w:color w:val="000000" w:themeColor="text1"/>
        </w:rPr>
        <w:t xml:space="preserve">IBAN  HR07 2488 0011 1001 38713 BKS Bank AG </w:t>
      </w:r>
    </w:p>
    <w:p w:rsidR="00326DFD" w:rsidRPr="00E55E5A" w:rsidRDefault="000B1B62" w:rsidP="00E55E5A">
      <w:pPr>
        <w:pStyle w:val="NormalWeb"/>
        <w:shd w:val="clear" w:color="auto" w:fill="FFFFFF"/>
        <w:spacing w:before="0" w:beforeAutospacing="0" w:after="0" w:afterAutospacing="0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6.</w:t>
      </w:r>
      <w:r w:rsidR="00326DFD" w:rsidRPr="00E55E5A">
        <w:rPr>
          <w:color w:val="000000" w:themeColor="text1"/>
        </w:rPr>
        <w:t xml:space="preserve"> Sačinjen je  popis predmeta stečajne mase </w:t>
      </w:r>
    </w:p>
    <w:p w:rsidR="00326DFD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7.</w:t>
      </w:r>
      <w:r w:rsidR="00326DFD" w:rsidRPr="00E55E5A">
        <w:rPr>
          <w:color w:val="000000" w:themeColor="text1"/>
        </w:rPr>
        <w:t xml:space="preserve"> Nakon otvaranja stečajnoga postupka stečajni upravitelj  preuzeo  je imovinu koja ulazi u stečajnu masu u posjed </w:t>
      </w:r>
    </w:p>
    <w:p w:rsidR="00326DFD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8.</w:t>
      </w:r>
      <w:r w:rsidR="00326DFD" w:rsidRPr="00E55E5A">
        <w:rPr>
          <w:color w:val="000000" w:themeColor="text1"/>
        </w:rPr>
        <w:t xml:space="preserve"> Utvrđeno je na temelju izjave zakonskog zastupnika dužnika da nema započetih poslova koje</w:t>
      </w:r>
      <w:r w:rsidR="00EE751C" w:rsidRPr="00E55E5A">
        <w:rPr>
          <w:color w:val="000000" w:themeColor="text1"/>
        </w:rPr>
        <w:t xml:space="preserve"> treba dovršiti </w:t>
      </w:r>
    </w:p>
    <w:p w:rsidR="003D25AC" w:rsidRPr="00E55E5A" w:rsidRDefault="00EE751C" w:rsidP="00E55E5A">
      <w:pPr>
        <w:ind w:right="-6"/>
        <w:jc w:val="both"/>
        <w:rPr>
          <w:iCs/>
          <w:color w:val="000000" w:themeColor="text1"/>
          <w:lang w:eastAsia="hr-HR"/>
        </w:rPr>
      </w:pPr>
      <w:r w:rsidRPr="00E55E5A">
        <w:rPr>
          <w:color w:val="000000" w:themeColor="text1"/>
        </w:rPr>
        <w:t xml:space="preserve">9. Stečajni upravitelj ispitao </w:t>
      </w:r>
      <w:r w:rsidR="003D25AC" w:rsidRPr="00E55E5A">
        <w:rPr>
          <w:color w:val="000000" w:themeColor="text1"/>
        </w:rPr>
        <w:t>je</w:t>
      </w:r>
      <w:r w:rsidRPr="00E55E5A">
        <w:rPr>
          <w:color w:val="000000" w:themeColor="text1"/>
        </w:rPr>
        <w:t xml:space="preserve"> sve prijave tražbina i sastavio </w:t>
      </w:r>
      <w:r w:rsidR="003D25AC" w:rsidRPr="00E55E5A">
        <w:rPr>
          <w:color w:val="000000" w:themeColor="text1"/>
          <w:lang w:eastAsia="hr-HR"/>
        </w:rPr>
        <w:t xml:space="preserve">na Obrascu 17. </w:t>
      </w:r>
      <w:r w:rsidR="003D25AC" w:rsidRPr="00E55E5A">
        <w:rPr>
          <w:iCs/>
          <w:color w:val="000000" w:themeColor="text1"/>
          <w:lang w:eastAsia="hr-HR"/>
        </w:rPr>
        <w:t>Tablice prijavljenih tražbina, razlučnih i izlučnih prava.</w:t>
      </w:r>
    </w:p>
    <w:p w:rsidR="00326DFD" w:rsidRPr="00E55E5A" w:rsidRDefault="00EE751C" w:rsidP="00E55E5A">
      <w:pPr>
        <w:ind w:right="-6"/>
        <w:jc w:val="both"/>
        <w:rPr>
          <w:iCs/>
          <w:color w:val="000000" w:themeColor="text1"/>
          <w:lang w:eastAsia="hr-HR"/>
        </w:rPr>
      </w:pPr>
      <w:r w:rsidRPr="00E55E5A">
        <w:rPr>
          <w:color w:val="000000" w:themeColor="text1"/>
        </w:rPr>
        <w:t>10.</w:t>
      </w:r>
      <w:r w:rsidR="00326DFD" w:rsidRPr="00E55E5A">
        <w:rPr>
          <w:color w:val="000000" w:themeColor="text1"/>
        </w:rPr>
        <w:t xml:space="preserve"> Sastavljen je pop</w:t>
      </w:r>
      <w:r w:rsidRPr="00E55E5A">
        <w:rPr>
          <w:color w:val="000000" w:themeColor="text1"/>
        </w:rPr>
        <w:t>is svih dužnikovih vjerovnika  prema prijavama tražbina</w:t>
      </w:r>
      <w:r w:rsidR="00326DFD" w:rsidRPr="00E55E5A">
        <w:rPr>
          <w:color w:val="000000" w:themeColor="text1"/>
        </w:rPr>
        <w:t xml:space="preserve"> </w:t>
      </w:r>
    </w:p>
    <w:p w:rsidR="00093EE7" w:rsidRPr="00E55E5A" w:rsidRDefault="000B1B6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1</w:t>
      </w:r>
      <w:r w:rsidR="00EE751C" w:rsidRPr="00E55E5A">
        <w:rPr>
          <w:color w:val="000000" w:themeColor="text1"/>
        </w:rPr>
        <w:t>1</w:t>
      </w:r>
      <w:r w:rsidR="00326DFD" w:rsidRPr="00E55E5A">
        <w:rPr>
          <w:color w:val="000000" w:themeColor="text1"/>
        </w:rPr>
        <w:t xml:space="preserve">. Obzirom na vrijeme otvaranja stečajnoga postupka sastavljen je sustavan </w:t>
      </w:r>
      <w:r w:rsidR="00C30A9B" w:rsidRPr="00E55E5A">
        <w:rPr>
          <w:color w:val="000000" w:themeColor="text1"/>
        </w:rPr>
        <w:t>pregled</w:t>
      </w:r>
      <w:r w:rsidR="00326DFD" w:rsidRPr="00E55E5A">
        <w:rPr>
          <w:color w:val="000000" w:themeColor="text1"/>
        </w:rPr>
        <w:t xml:space="preserve"> i obveza dužnika </w:t>
      </w:r>
    </w:p>
    <w:p w:rsidR="00E133D9" w:rsidRPr="00E55E5A" w:rsidRDefault="00E133D9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12. Ostale radnje u skladu sa SZ-om.</w:t>
      </w:r>
    </w:p>
    <w:p w:rsidR="00326DFD" w:rsidRPr="00E55E5A" w:rsidRDefault="00326DFD" w:rsidP="00E55E5A">
      <w:pPr>
        <w:ind w:right="-6"/>
        <w:jc w:val="both"/>
        <w:rPr>
          <w:strike/>
          <w:color w:val="000000" w:themeColor="text1"/>
        </w:rPr>
      </w:pPr>
    </w:p>
    <w:p w:rsidR="00972CEE" w:rsidRPr="00E55E5A" w:rsidRDefault="002C4EA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IV.</w:t>
      </w:r>
      <w:r w:rsidR="00972CEE" w:rsidRPr="00E55E5A">
        <w:rPr>
          <w:color w:val="000000" w:themeColor="text1"/>
        </w:rPr>
        <w:t xml:space="preserve"> </w:t>
      </w:r>
      <w:r w:rsidR="001E119D" w:rsidRPr="00E55E5A">
        <w:rPr>
          <w:color w:val="000000" w:themeColor="text1"/>
        </w:rPr>
        <w:t xml:space="preserve">Knjigovodstvo dužnika </w:t>
      </w:r>
    </w:p>
    <w:p w:rsidR="00972CEE" w:rsidRPr="00E55E5A" w:rsidRDefault="00972CEE" w:rsidP="00E55E5A">
      <w:pPr>
        <w:ind w:right="-6"/>
        <w:jc w:val="both"/>
        <w:rPr>
          <w:color w:val="000000" w:themeColor="text1"/>
        </w:rPr>
      </w:pPr>
    </w:p>
    <w:p w:rsidR="00AE4763" w:rsidRPr="00E55E5A" w:rsidRDefault="00AE4763" w:rsidP="00E55E5A">
      <w:pPr>
        <w:ind w:right="-6"/>
        <w:jc w:val="both"/>
        <w:rPr>
          <w:color w:val="000000" w:themeColor="text1"/>
        </w:rPr>
      </w:pPr>
      <w:r w:rsidRPr="00E55E5A">
        <w:rPr>
          <w:bCs/>
          <w:color w:val="000000" w:themeColor="text1"/>
        </w:rPr>
        <w:t>TOMAL-D.A. d.o.o.</w:t>
      </w:r>
      <w:r w:rsidR="00A9058C" w:rsidRPr="00E55E5A">
        <w:rPr>
          <w:bCs/>
          <w:color w:val="000000" w:themeColor="text1"/>
        </w:rPr>
        <w:t>,</w:t>
      </w:r>
      <w:r w:rsidR="00490308" w:rsidRPr="00E55E5A">
        <w:rPr>
          <w:bCs/>
          <w:color w:val="000000" w:themeColor="text1"/>
        </w:rPr>
        <w:t xml:space="preserve"> Samobor,</w:t>
      </w:r>
      <w:r w:rsidRPr="00E55E5A">
        <w:rPr>
          <w:bCs/>
          <w:color w:val="000000" w:themeColor="text1"/>
        </w:rPr>
        <w:t xml:space="preserve"> </w:t>
      </w:r>
      <w:r w:rsidR="00A9058C" w:rsidRPr="00E55E5A">
        <w:rPr>
          <w:color w:val="000000" w:themeColor="text1"/>
        </w:rPr>
        <w:t>osoba za kontaktiranje:</w:t>
      </w:r>
      <w:r w:rsidRPr="00E55E5A">
        <w:rPr>
          <w:bCs/>
          <w:color w:val="000000" w:themeColor="text1"/>
        </w:rPr>
        <w:t xml:space="preserve"> Lidija Androić,</w:t>
      </w:r>
      <w:r w:rsidR="00663451" w:rsidRPr="00E55E5A">
        <w:rPr>
          <w:bCs/>
          <w:color w:val="000000" w:themeColor="text1"/>
        </w:rPr>
        <w:t xml:space="preserve"> tel.01-</w:t>
      </w:r>
      <w:r w:rsidRPr="00E55E5A">
        <w:rPr>
          <w:bCs/>
          <w:color w:val="000000" w:themeColor="text1"/>
        </w:rPr>
        <w:t>3822857,</w:t>
      </w:r>
      <w:r w:rsidR="00663451" w:rsidRPr="00E55E5A">
        <w:rPr>
          <w:bCs/>
          <w:color w:val="000000" w:themeColor="text1"/>
        </w:rPr>
        <w:t xml:space="preserve"> 091-5249 00,  </w:t>
      </w:r>
      <w:r w:rsidRPr="00E55E5A">
        <w:rPr>
          <w:bCs/>
          <w:color w:val="000000" w:themeColor="text1"/>
        </w:rPr>
        <w:t>e-mail :</w:t>
      </w:r>
      <w:r w:rsidRPr="00E55E5A">
        <w:rPr>
          <w:color w:val="000000" w:themeColor="text1"/>
        </w:rPr>
        <w:t xml:space="preserve"> </w:t>
      </w:r>
      <w:hyperlink r:id="rId10" w:history="1">
        <w:r w:rsidR="00663451" w:rsidRPr="00E55E5A">
          <w:rPr>
            <w:rStyle w:val="Hyperlink"/>
            <w:color w:val="000000" w:themeColor="text1"/>
            <w:u w:val="none"/>
          </w:rPr>
          <w:t>tomal.lidija@gmail.com</w:t>
        </w:r>
      </w:hyperlink>
      <w:r w:rsidR="00A9058C" w:rsidRPr="00E55E5A">
        <w:rPr>
          <w:color w:val="000000" w:themeColor="text1"/>
        </w:rPr>
        <w:t>.</w:t>
      </w:r>
    </w:p>
    <w:p w:rsidR="00A9058C" w:rsidRPr="00E55E5A" w:rsidRDefault="00A9058C" w:rsidP="00E55E5A">
      <w:pPr>
        <w:ind w:right="-6"/>
        <w:jc w:val="both"/>
        <w:rPr>
          <w:color w:val="000000" w:themeColor="text1"/>
        </w:rPr>
      </w:pPr>
    </w:p>
    <w:p w:rsidR="00972CEE" w:rsidRPr="00E55E5A" w:rsidRDefault="003A0D4B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V.</w:t>
      </w:r>
      <w:r w:rsidR="002866C7" w:rsidRPr="00E55E5A">
        <w:rPr>
          <w:color w:val="000000" w:themeColor="text1"/>
        </w:rPr>
        <w:t xml:space="preserve">   </w:t>
      </w:r>
      <w:r w:rsidRPr="00E55E5A">
        <w:rPr>
          <w:color w:val="000000" w:themeColor="text1"/>
        </w:rPr>
        <w:t>Gospodarski položaj dužnika</w:t>
      </w:r>
    </w:p>
    <w:p w:rsidR="005E46B2" w:rsidRDefault="005E46B2" w:rsidP="00E55E5A">
      <w:pPr>
        <w:ind w:right="-6"/>
        <w:jc w:val="both"/>
        <w:rPr>
          <w:color w:val="000000" w:themeColor="text1"/>
        </w:rPr>
      </w:pPr>
    </w:p>
    <w:p w:rsidR="00376E1C" w:rsidRPr="00E55E5A" w:rsidRDefault="00376E1C" w:rsidP="00E55E5A">
      <w:pPr>
        <w:ind w:right="-6"/>
        <w:jc w:val="both"/>
        <w:rPr>
          <w:color w:val="000000" w:themeColor="text1"/>
        </w:rPr>
      </w:pPr>
    </w:p>
    <w:p w:rsidR="005E46B2" w:rsidRPr="00E55E5A" w:rsidRDefault="005E46B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Prihodi</w:t>
      </w:r>
    </w:p>
    <w:p w:rsidR="003A0D4B" w:rsidRPr="00E55E5A" w:rsidRDefault="003A0D4B" w:rsidP="00E55E5A">
      <w:pPr>
        <w:ind w:right="-6"/>
        <w:jc w:val="both"/>
        <w:rPr>
          <w:color w:val="FF0000"/>
        </w:rPr>
      </w:pPr>
    </w:p>
    <w:tbl>
      <w:tblPr>
        <w:tblStyle w:val="TableGrid"/>
        <w:tblW w:w="0" w:type="auto"/>
        <w:tblLook w:val="04A0"/>
      </w:tblPr>
      <w:tblGrid>
        <w:gridCol w:w="3397"/>
        <w:gridCol w:w="1170"/>
        <w:gridCol w:w="993"/>
        <w:gridCol w:w="1275"/>
        <w:gridCol w:w="953"/>
        <w:gridCol w:w="1304"/>
      </w:tblGrid>
      <w:tr w:rsidR="0000151C" w:rsidRPr="00E55E5A" w:rsidTr="00A87C2F">
        <w:tc>
          <w:tcPr>
            <w:tcW w:w="3397" w:type="dxa"/>
            <w:vAlign w:val="bottom"/>
          </w:tcPr>
          <w:p w:rsidR="0000151C" w:rsidRPr="00E55E5A" w:rsidRDefault="0000151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Pozicija</w:t>
            </w:r>
          </w:p>
        </w:tc>
        <w:tc>
          <w:tcPr>
            <w:tcW w:w="113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2017</w:t>
            </w:r>
          </w:p>
        </w:tc>
        <w:tc>
          <w:tcPr>
            <w:tcW w:w="99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2018</w:t>
            </w:r>
          </w:p>
        </w:tc>
        <w:tc>
          <w:tcPr>
            <w:tcW w:w="95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%</w:t>
            </w:r>
          </w:p>
        </w:tc>
        <w:tc>
          <w:tcPr>
            <w:tcW w:w="130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  <w:lang w:val="en-US" w:bidi="en-US"/>
              </w:rPr>
              <w:t>Index</w:t>
            </w:r>
          </w:p>
        </w:tc>
      </w:tr>
      <w:tr w:rsidR="0000151C" w:rsidRPr="00E55E5A" w:rsidTr="00A87C2F">
        <w:tc>
          <w:tcPr>
            <w:tcW w:w="3397" w:type="dxa"/>
            <w:vAlign w:val="center"/>
          </w:tcPr>
          <w:p w:rsidR="0000151C" w:rsidRPr="00E55E5A" w:rsidRDefault="0000151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4</w:t>
            </w:r>
          </w:p>
        </w:tc>
        <w:tc>
          <w:tcPr>
            <w:tcW w:w="953" w:type="dxa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5</w:t>
            </w:r>
          </w:p>
        </w:tc>
        <w:tc>
          <w:tcPr>
            <w:tcW w:w="1304" w:type="dxa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6(4/2*100)</w:t>
            </w:r>
          </w:p>
        </w:tc>
      </w:tr>
      <w:tr w:rsidR="0000151C" w:rsidRPr="00E55E5A" w:rsidTr="00A87C2F">
        <w:tc>
          <w:tcPr>
            <w:tcW w:w="3397" w:type="dxa"/>
            <w:vAlign w:val="bottom"/>
          </w:tcPr>
          <w:p w:rsidR="0000151C" w:rsidRPr="00E55E5A" w:rsidRDefault="0000151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Poslovni prihodi (AOP 125)</w:t>
            </w:r>
          </w:p>
        </w:tc>
        <w:tc>
          <w:tcPr>
            <w:tcW w:w="113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1.585.657</w:t>
            </w:r>
          </w:p>
        </w:tc>
        <w:tc>
          <w:tcPr>
            <w:tcW w:w="99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98,00</w:t>
            </w:r>
          </w:p>
        </w:tc>
        <w:tc>
          <w:tcPr>
            <w:tcW w:w="1275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1.559.104</w:t>
            </w:r>
          </w:p>
        </w:tc>
        <w:tc>
          <w:tcPr>
            <w:tcW w:w="95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95,63</w:t>
            </w:r>
          </w:p>
        </w:tc>
        <w:tc>
          <w:tcPr>
            <w:tcW w:w="130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98,33</w:t>
            </w:r>
          </w:p>
        </w:tc>
      </w:tr>
      <w:tr w:rsidR="0000151C" w:rsidRPr="00E55E5A" w:rsidTr="00A87C2F">
        <w:tc>
          <w:tcPr>
            <w:tcW w:w="3397" w:type="dxa"/>
            <w:vAlign w:val="bottom"/>
          </w:tcPr>
          <w:p w:rsidR="0000151C" w:rsidRPr="00E55E5A" w:rsidRDefault="0000151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Financijski prihodi (AOP 154)</w:t>
            </w:r>
          </w:p>
        </w:tc>
        <w:tc>
          <w:tcPr>
            <w:tcW w:w="113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32.300</w:t>
            </w:r>
          </w:p>
        </w:tc>
        <w:tc>
          <w:tcPr>
            <w:tcW w:w="99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2,00</w:t>
            </w:r>
          </w:p>
        </w:tc>
        <w:tc>
          <w:tcPr>
            <w:tcW w:w="1275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71.322</w:t>
            </w:r>
          </w:p>
        </w:tc>
        <w:tc>
          <w:tcPr>
            <w:tcW w:w="95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4,37</w:t>
            </w:r>
          </w:p>
        </w:tc>
        <w:tc>
          <w:tcPr>
            <w:tcW w:w="130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220,81</w:t>
            </w:r>
          </w:p>
        </w:tc>
      </w:tr>
      <w:tr w:rsidR="0000151C" w:rsidRPr="00E55E5A" w:rsidTr="00A87C2F">
        <w:tc>
          <w:tcPr>
            <w:tcW w:w="3397" w:type="dxa"/>
            <w:vAlign w:val="bottom"/>
          </w:tcPr>
          <w:p w:rsidR="0000151C" w:rsidRPr="00E55E5A" w:rsidRDefault="0000151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Ukupni prihodi (AOP 177)</w:t>
            </w:r>
          </w:p>
        </w:tc>
        <w:tc>
          <w:tcPr>
            <w:tcW w:w="113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1.617.957</w:t>
            </w:r>
          </w:p>
        </w:tc>
        <w:tc>
          <w:tcPr>
            <w:tcW w:w="99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1.630.426</w:t>
            </w:r>
          </w:p>
        </w:tc>
        <w:tc>
          <w:tcPr>
            <w:tcW w:w="953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100,0</w:t>
            </w:r>
          </w:p>
        </w:tc>
        <w:tc>
          <w:tcPr>
            <w:tcW w:w="1304" w:type="dxa"/>
            <w:vAlign w:val="bottom"/>
          </w:tcPr>
          <w:p w:rsidR="0000151C" w:rsidRPr="00E55E5A" w:rsidRDefault="0000151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100,77</w:t>
            </w:r>
          </w:p>
        </w:tc>
      </w:tr>
    </w:tbl>
    <w:p w:rsidR="003A0D4B" w:rsidRPr="00E55E5A" w:rsidRDefault="003A0D4B" w:rsidP="00E55E5A">
      <w:pPr>
        <w:ind w:right="-6"/>
        <w:jc w:val="both"/>
        <w:rPr>
          <w:color w:val="000000" w:themeColor="text1"/>
        </w:rPr>
      </w:pPr>
    </w:p>
    <w:p w:rsidR="004632D0" w:rsidRPr="00E55E5A" w:rsidRDefault="004632D0" w:rsidP="00E55E5A">
      <w:pPr>
        <w:ind w:right="-6"/>
        <w:jc w:val="both"/>
        <w:rPr>
          <w:color w:val="000000" w:themeColor="text1"/>
        </w:rPr>
      </w:pPr>
    </w:p>
    <w:p w:rsidR="007E755F" w:rsidRPr="00E55E5A" w:rsidRDefault="007E755F" w:rsidP="00E55E5A">
      <w:pPr>
        <w:ind w:right="-6"/>
        <w:jc w:val="both"/>
        <w:rPr>
          <w:color w:val="000000" w:themeColor="text1"/>
        </w:rPr>
      </w:pPr>
    </w:p>
    <w:p w:rsidR="005E46B2" w:rsidRPr="00E55E5A" w:rsidRDefault="005E46B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Rashodi</w:t>
      </w:r>
    </w:p>
    <w:p w:rsidR="005E46B2" w:rsidRPr="00E55E5A" w:rsidRDefault="005E46B2" w:rsidP="00E55E5A">
      <w:pPr>
        <w:ind w:right="-6"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3397"/>
        <w:gridCol w:w="1170"/>
        <w:gridCol w:w="993"/>
        <w:gridCol w:w="1275"/>
        <w:gridCol w:w="953"/>
        <w:gridCol w:w="1304"/>
      </w:tblGrid>
      <w:tr w:rsidR="005E46B2" w:rsidRPr="00E55E5A" w:rsidTr="00A87C2F">
        <w:tc>
          <w:tcPr>
            <w:tcW w:w="3397" w:type="dxa"/>
            <w:vAlign w:val="bottom"/>
          </w:tcPr>
          <w:p w:rsidR="005E46B2" w:rsidRPr="00E55E5A" w:rsidRDefault="005E46B2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Pozicija</w:t>
            </w:r>
          </w:p>
        </w:tc>
        <w:tc>
          <w:tcPr>
            <w:tcW w:w="113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2017</w:t>
            </w:r>
          </w:p>
        </w:tc>
        <w:tc>
          <w:tcPr>
            <w:tcW w:w="99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2018</w:t>
            </w:r>
          </w:p>
        </w:tc>
        <w:tc>
          <w:tcPr>
            <w:tcW w:w="95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%</w:t>
            </w:r>
          </w:p>
        </w:tc>
        <w:tc>
          <w:tcPr>
            <w:tcW w:w="130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Style w:val="Bodytext2Bold"/>
                <w:b w:val="0"/>
                <w:lang w:val="en-US" w:bidi="en-US"/>
              </w:rPr>
              <w:t>Index</w:t>
            </w:r>
          </w:p>
        </w:tc>
      </w:tr>
      <w:tr w:rsidR="005E46B2" w:rsidRPr="00E55E5A" w:rsidTr="00A87C2F">
        <w:tc>
          <w:tcPr>
            <w:tcW w:w="3397" w:type="dxa"/>
            <w:vAlign w:val="bottom"/>
          </w:tcPr>
          <w:p w:rsidR="005E46B2" w:rsidRPr="00E55E5A" w:rsidRDefault="005E46B2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4</w:t>
            </w:r>
          </w:p>
        </w:tc>
        <w:tc>
          <w:tcPr>
            <w:tcW w:w="95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5</w:t>
            </w:r>
          </w:p>
        </w:tc>
        <w:tc>
          <w:tcPr>
            <w:tcW w:w="130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6(4/2*100)</w:t>
            </w:r>
          </w:p>
        </w:tc>
      </w:tr>
      <w:tr w:rsidR="005E46B2" w:rsidRPr="00E55E5A" w:rsidTr="00A87C2F">
        <w:tc>
          <w:tcPr>
            <w:tcW w:w="3397" w:type="dxa"/>
            <w:vAlign w:val="bottom"/>
          </w:tcPr>
          <w:p w:rsidR="005E46B2" w:rsidRPr="00E55E5A" w:rsidRDefault="005E46B2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Poslovni rashodi (AOP 131)</w:t>
            </w:r>
          </w:p>
        </w:tc>
        <w:tc>
          <w:tcPr>
            <w:tcW w:w="113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1.266.737</w:t>
            </w:r>
          </w:p>
        </w:tc>
        <w:tc>
          <w:tcPr>
            <w:tcW w:w="99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99,04</w:t>
            </w:r>
          </w:p>
        </w:tc>
        <w:tc>
          <w:tcPr>
            <w:tcW w:w="1275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1.001.527</w:t>
            </w:r>
          </w:p>
        </w:tc>
        <w:tc>
          <w:tcPr>
            <w:tcW w:w="95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95,72</w:t>
            </w:r>
          </w:p>
        </w:tc>
        <w:tc>
          <w:tcPr>
            <w:tcW w:w="130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79,06</w:t>
            </w:r>
          </w:p>
        </w:tc>
      </w:tr>
      <w:tr w:rsidR="005E46B2" w:rsidRPr="00E55E5A" w:rsidTr="00A87C2F">
        <w:tc>
          <w:tcPr>
            <w:tcW w:w="3397" w:type="dxa"/>
            <w:vAlign w:val="bottom"/>
          </w:tcPr>
          <w:p w:rsidR="005E46B2" w:rsidRPr="00E55E5A" w:rsidRDefault="005E46B2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Financijski rashodi (AOP 165)</w:t>
            </w:r>
          </w:p>
        </w:tc>
        <w:tc>
          <w:tcPr>
            <w:tcW w:w="113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12.305</w:t>
            </w:r>
          </w:p>
        </w:tc>
        <w:tc>
          <w:tcPr>
            <w:tcW w:w="99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0,96</w:t>
            </w:r>
          </w:p>
        </w:tc>
        <w:tc>
          <w:tcPr>
            <w:tcW w:w="1275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44.755</w:t>
            </w:r>
          </w:p>
        </w:tc>
        <w:tc>
          <w:tcPr>
            <w:tcW w:w="95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4,28</w:t>
            </w:r>
          </w:p>
        </w:tc>
        <w:tc>
          <w:tcPr>
            <w:tcW w:w="130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363,71</w:t>
            </w:r>
          </w:p>
        </w:tc>
      </w:tr>
      <w:tr w:rsidR="005E46B2" w:rsidRPr="00E55E5A" w:rsidTr="00A87C2F">
        <w:tc>
          <w:tcPr>
            <w:tcW w:w="3397" w:type="dxa"/>
            <w:vAlign w:val="bottom"/>
          </w:tcPr>
          <w:p w:rsidR="005E46B2" w:rsidRPr="00E55E5A" w:rsidRDefault="005E46B2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Ukupni rashodi (AOP 178)</w:t>
            </w:r>
          </w:p>
        </w:tc>
        <w:tc>
          <w:tcPr>
            <w:tcW w:w="113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1.279.042</w:t>
            </w:r>
          </w:p>
        </w:tc>
        <w:tc>
          <w:tcPr>
            <w:tcW w:w="99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100,00</w:t>
            </w:r>
          </w:p>
        </w:tc>
        <w:tc>
          <w:tcPr>
            <w:tcW w:w="1275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1.046.282</w:t>
            </w:r>
          </w:p>
        </w:tc>
        <w:tc>
          <w:tcPr>
            <w:tcW w:w="953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100,00</w:t>
            </w:r>
          </w:p>
        </w:tc>
        <w:tc>
          <w:tcPr>
            <w:tcW w:w="1304" w:type="dxa"/>
            <w:vAlign w:val="bottom"/>
          </w:tcPr>
          <w:p w:rsidR="005E46B2" w:rsidRPr="00E55E5A" w:rsidRDefault="005E46B2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81,80</w:t>
            </w:r>
          </w:p>
        </w:tc>
      </w:tr>
    </w:tbl>
    <w:p w:rsidR="00A87C2F" w:rsidRPr="00E55E5A" w:rsidRDefault="00A87C2F" w:rsidP="00E55E5A">
      <w:pPr>
        <w:ind w:right="-6"/>
        <w:jc w:val="both"/>
      </w:pPr>
    </w:p>
    <w:p w:rsidR="00A87C2F" w:rsidRPr="00E55E5A" w:rsidRDefault="00A87C2F" w:rsidP="00E55E5A">
      <w:pPr>
        <w:ind w:right="-6"/>
        <w:jc w:val="both"/>
      </w:pPr>
    </w:p>
    <w:p w:rsidR="004632D0" w:rsidRPr="00E55E5A" w:rsidRDefault="004632D0" w:rsidP="00E55E5A">
      <w:pPr>
        <w:ind w:right="-6"/>
        <w:jc w:val="both"/>
      </w:pPr>
    </w:p>
    <w:p w:rsidR="00354603" w:rsidRDefault="00354603" w:rsidP="00E55E5A">
      <w:pPr>
        <w:ind w:right="-6"/>
        <w:jc w:val="both"/>
      </w:pPr>
    </w:p>
    <w:p w:rsidR="007E2309" w:rsidRDefault="007E2309" w:rsidP="00E55E5A">
      <w:pPr>
        <w:ind w:right="-6"/>
        <w:jc w:val="both"/>
      </w:pPr>
    </w:p>
    <w:p w:rsidR="003A0D4B" w:rsidRPr="00E55E5A" w:rsidRDefault="00A87C2F" w:rsidP="00E55E5A">
      <w:pPr>
        <w:ind w:right="-6"/>
        <w:jc w:val="both"/>
        <w:rPr>
          <w:color w:val="000000" w:themeColor="text1"/>
        </w:rPr>
      </w:pPr>
      <w:r w:rsidRPr="00E55E5A">
        <w:t xml:space="preserve">Gubitak </w:t>
      </w:r>
    </w:p>
    <w:p w:rsidR="00B77F21" w:rsidRPr="00E55E5A" w:rsidRDefault="00B77F21" w:rsidP="00E55E5A">
      <w:pPr>
        <w:ind w:right="-6"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1276"/>
        <w:gridCol w:w="1559"/>
        <w:gridCol w:w="1406"/>
      </w:tblGrid>
      <w:tr w:rsidR="00B77F21" w:rsidRPr="00E55E5A" w:rsidTr="00A87C2F">
        <w:tc>
          <w:tcPr>
            <w:tcW w:w="4815" w:type="dxa"/>
            <w:vAlign w:val="bottom"/>
          </w:tcPr>
          <w:p w:rsidR="00B77F21" w:rsidRPr="00E55E5A" w:rsidRDefault="00B77F21" w:rsidP="00E55E5A">
            <w:pPr>
              <w:ind w:right="-6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Pozicija</w:t>
            </w:r>
          </w:p>
        </w:tc>
        <w:tc>
          <w:tcPr>
            <w:tcW w:w="127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2017</w:t>
            </w:r>
          </w:p>
        </w:tc>
        <w:tc>
          <w:tcPr>
            <w:tcW w:w="1559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55E5A">
              <w:rPr>
                <w:rStyle w:val="Bodytext2Bold"/>
                <w:b w:val="0"/>
              </w:rPr>
              <w:t>2018</w:t>
            </w:r>
          </w:p>
        </w:tc>
        <w:tc>
          <w:tcPr>
            <w:tcW w:w="140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55E5A">
              <w:rPr>
                <w:rStyle w:val="Bodytext2Bold"/>
                <w:b w:val="0"/>
                <w:lang w:val="en-US" w:bidi="en-US"/>
              </w:rPr>
              <w:t>2019</w:t>
            </w:r>
          </w:p>
        </w:tc>
      </w:tr>
      <w:tr w:rsidR="00B77F21" w:rsidRPr="00E55E5A" w:rsidTr="00A87C2F">
        <w:trPr>
          <w:trHeight w:val="280"/>
        </w:trPr>
        <w:tc>
          <w:tcPr>
            <w:tcW w:w="4815" w:type="dxa"/>
            <w:vAlign w:val="bottom"/>
          </w:tcPr>
          <w:p w:rsidR="00B77F21" w:rsidRPr="00E55E5A" w:rsidRDefault="00B77F21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Ukupni prihodi (AOP 177)</w:t>
            </w:r>
          </w:p>
        </w:tc>
        <w:tc>
          <w:tcPr>
            <w:tcW w:w="127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1.617.957</w:t>
            </w:r>
          </w:p>
        </w:tc>
        <w:tc>
          <w:tcPr>
            <w:tcW w:w="1559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1.630.426</w:t>
            </w:r>
          </w:p>
        </w:tc>
        <w:tc>
          <w:tcPr>
            <w:tcW w:w="1406" w:type="dxa"/>
            <w:vAlign w:val="bottom"/>
          </w:tcPr>
          <w:p w:rsidR="00B77F21" w:rsidRPr="00E55E5A" w:rsidRDefault="00A87C2F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407.762</w:t>
            </w:r>
          </w:p>
        </w:tc>
      </w:tr>
      <w:tr w:rsidR="00B77F21" w:rsidRPr="00E55E5A" w:rsidTr="00A87C2F">
        <w:tc>
          <w:tcPr>
            <w:tcW w:w="4815" w:type="dxa"/>
            <w:vAlign w:val="bottom"/>
          </w:tcPr>
          <w:p w:rsidR="00B77F21" w:rsidRPr="00E55E5A" w:rsidRDefault="00B77F21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Ukupni rashodi (AOP 178)</w:t>
            </w:r>
          </w:p>
        </w:tc>
        <w:tc>
          <w:tcPr>
            <w:tcW w:w="127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1.279.042</w:t>
            </w:r>
          </w:p>
        </w:tc>
        <w:tc>
          <w:tcPr>
            <w:tcW w:w="1559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1.046.282</w:t>
            </w:r>
          </w:p>
        </w:tc>
        <w:tc>
          <w:tcPr>
            <w:tcW w:w="1406" w:type="dxa"/>
            <w:vAlign w:val="bottom"/>
          </w:tcPr>
          <w:p w:rsidR="00B77F21" w:rsidRPr="00E55E5A" w:rsidRDefault="00A87C2F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509.033</w:t>
            </w:r>
          </w:p>
        </w:tc>
      </w:tr>
      <w:tr w:rsidR="00B77F21" w:rsidRPr="00E55E5A" w:rsidTr="00A87C2F">
        <w:tc>
          <w:tcPr>
            <w:tcW w:w="4815" w:type="dxa"/>
            <w:vAlign w:val="bottom"/>
          </w:tcPr>
          <w:p w:rsidR="00B77F21" w:rsidRPr="00E55E5A" w:rsidRDefault="00B77F21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Dobit prije oporezivanja (AOP 180)</w:t>
            </w:r>
          </w:p>
        </w:tc>
        <w:tc>
          <w:tcPr>
            <w:tcW w:w="127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338.915</w:t>
            </w:r>
          </w:p>
        </w:tc>
        <w:tc>
          <w:tcPr>
            <w:tcW w:w="1559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584.144</w:t>
            </w:r>
          </w:p>
        </w:tc>
        <w:tc>
          <w:tcPr>
            <w:tcW w:w="1406" w:type="dxa"/>
            <w:vAlign w:val="bottom"/>
          </w:tcPr>
          <w:p w:rsidR="00B77F21" w:rsidRPr="00E55E5A" w:rsidRDefault="00A87C2F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B77F21" w:rsidRPr="00E55E5A" w:rsidTr="00A87C2F">
        <w:tc>
          <w:tcPr>
            <w:tcW w:w="4815" w:type="dxa"/>
            <w:vAlign w:val="bottom"/>
          </w:tcPr>
          <w:p w:rsidR="00B77F21" w:rsidRPr="00E55E5A" w:rsidRDefault="00B77F21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Gubitak prije oporezivanja (AOP 181)</w:t>
            </w:r>
          </w:p>
        </w:tc>
        <w:tc>
          <w:tcPr>
            <w:tcW w:w="1276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bottom"/>
          </w:tcPr>
          <w:p w:rsidR="00B77F21" w:rsidRPr="00E55E5A" w:rsidRDefault="00B77F21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0</w:t>
            </w:r>
          </w:p>
        </w:tc>
        <w:tc>
          <w:tcPr>
            <w:tcW w:w="1406" w:type="dxa"/>
            <w:vAlign w:val="bottom"/>
          </w:tcPr>
          <w:p w:rsidR="00B77F21" w:rsidRPr="00E55E5A" w:rsidRDefault="00A87C2F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101.271</w:t>
            </w:r>
          </w:p>
        </w:tc>
      </w:tr>
    </w:tbl>
    <w:p w:rsidR="003A0D4B" w:rsidRPr="00E55E5A" w:rsidRDefault="003A0D4B" w:rsidP="00E55E5A">
      <w:pPr>
        <w:ind w:right="-6"/>
        <w:jc w:val="both"/>
        <w:rPr>
          <w:color w:val="000000" w:themeColor="text1"/>
        </w:rPr>
      </w:pPr>
    </w:p>
    <w:p w:rsidR="00115843" w:rsidRPr="00E55E5A" w:rsidRDefault="00C46EBD" w:rsidP="00E55E5A">
      <w:pPr>
        <w:ind w:right="-6"/>
        <w:jc w:val="both"/>
        <w:rPr>
          <w:color w:val="000000" w:themeColor="text1"/>
          <w:shd w:val="clear" w:color="auto" w:fill="FFFFFF"/>
        </w:rPr>
      </w:pPr>
      <w:r w:rsidRPr="00E55E5A">
        <w:rPr>
          <w:color w:val="000000" w:themeColor="text1"/>
          <w:shd w:val="clear" w:color="auto" w:fill="FFFFFF"/>
        </w:rPr>
        <w:t>Stečajni dužnik</w:t>
      </w:r>
      <w:r w:rsidR="00A315C0" w:rsidRPr="00E55E5A">
        <w:rPr>
          <w:color w:val="000000" w:themeColor="text1"/>
          <w:shd w:val="clear" w:color="auto" w:fill="FFFFFF"/>
        </w:rPr>
        <w:t xml:space="preserve"> registriran je za djelatnost Savjetovanje u vezi s poslovanjem i ostalim upravljanjem (70.22). </w:t>
      </w:r>
    </w:p>
    <w:p w:rsidR="00354603" w:rsidRDefault="00354603" w:rsidP="00E55E5A">
      <w:pPr>
        <w:ind w:right="-6"/>
        <w:jc w:val="both"/>
        <w:rPr>
          <w:color w:val="000000" w:themeColor="text1"/>
          <w:shd w:val="clear" w:color="auto" w:fill="FFFFFF"/>
        </w:rPr>
      </w:pPr>
    </w:p>
    <w:p w:rsidR="00622A19" w:rsidRPr="00E55E5A" w:rsidRDefault="00622A19" w:rsidP="00E55E5A">
      <w:pPr>
        <w:ind w:right="-6"/>
        <w:jc w:val="both"/>
        <w:rPr>
          <w:color w:val="000000" w:themeColor="text1"/>
          <w:shd w:val="clear" w:color="auto" w:fill="FFFFFF"/>
        </w:rPr>
      </w:pPr>
      <w:r w:rsidRPr="00E55E5A">
        <w:rPr>
          <w:color w:val="000000" w:themeColor="text1"/>
          <w:shd w:val="clear" w:color="auto" w:fill="FFFFFF"/>
        </w:rPr>
        <w:t xml:space="preserve">Stečajni dužnik </w:t>
      </w:r>
      <w:r w:rsidR="00A87C2F" w:rsidRPr="00E55E5A">
        <w:rPr>
          <w:color w:val="000000" w:themeColor="text1"/>
          <w:shd w:val="clear" w:color="auto" w:fill="FFFFFF"/>
        </w:rPr>
        <w:t>u</w:t>
      </w:r>
      <w:r w:rsidR="00A315C0" w:rsidRPr="00E55E5A">
        <w:rPr>
          <w:color w:val="000000" w:themeColor="text1"/>
          <w:shd w:val="clear" w:color="auto" w:fill="FFFFFF"/>
        </w:rPr>
        <w:t xml:space="preserve"> 2018. ostvario </w:t>
      </w:r>
      <w:r w:rsidR="007E755F" w:rsidRPr="00E55E5A">
        <w:rPr>
          <w:color w:val="000000" w:themeColor="text1"/>
          <w:shd w:val="clear" w:color="auto" w:fill="FFFFFF"/>
        </w:rPr>
        <w:t xml:space="preserve">je </w:t>
      </w:r>
      <w:r w:rsidR="00A315C0" w:rsidRPr="00E55E5A">
        <w:rPr>
          <w:color w:val="000000" w:themeColor="text1"/>
          <w:shd w:val="clear" w:color="auto" w:fill="FFFFFF"/>
        </w:rPr>
        <w:t>ukupni godišnji prihod u iznosu od 1.630.426,00 kn što predstavlja relativnu promjenu ukupnih prihoda od 12.469,00 kn u odnosu na prethodno razdoblje</w:t>
      </w:r>
      <w:r w:rsidRPr="00E55E5A">
        <w:rPr>
          <w:color w:val="000000" w:themeColor="text1"/>
          <w:shd w:val="clear" w:color="auto" w:fill="FFFFFF"/>
        </w:rPr>
        <w:t>.</w:t>
      </w:r>
      <w:r w:rsidR="00A315C0" w:rsidRPr="00E55E5A">
        <w:rPr>
          <w:color w:val="000000" w:themeColor="text1"/>
          <w:shd w:val="clear" w:color="auto" w:fill="FFFFFF"/>
        </w:rPr>
        <w:t xml:space="preserve"> </w:t>
      </w:r>
    </w:p>
    <w:p w:rsidR="00A315C0" w:rsidRPr="00E55E5A" w:rsidRDefault="00622A19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  <w:shd w:val="clear" w:color="auto" w:fill="FFFFFF"/>
        </w:rPr>
        <w:t>Stečajni dužnik</w:t>
      </w:r>
      <w:r w:rsidR="00A315C0" w:rsidRPr="00E55E5A">
        <w:rPr>
          <w:color w:val="000000" w:themeColor="text1"/>
          <w:shd w:val="clear" w:color="auto" w:fill="FFFFFF"/>
        </w:rPr>
        <w:t xml:space="preserve"> je </w:t>
      </w:r>
      <w:r w:rsidR="00B61E4F" w:rsidRPr="00E55E5A">
        <w:rPr>
          <w:color w:val="000000" w:themeColor="text1"/>
          <w:shd w:val="clear" w:color="auto" w:fill="FFFFFF"/>
        </w:rPr>
        <w:t xml:space="preserve">u 2017. </w:t>
      </w:r>
      <w:r w:rsidR="00115843" w:rsidRPr="00E55E5A">
        <w:rPr>
          <w:color w:val="000000" w:themeColor="text1"/>
          <w:shd w:val="clear" w:color="auto" w:fill="FFFFFF"/>
        </w:rPr>
        <w:t xml:space="preserve">i </w:t>
      </w:r>
      <w:r w:rsidR="00B61E4F" w:rsidRPr="00E55E5A">
        <w:rPr>
          <w:color w:val="000000" w:themeColor="text1"/>
          <w:shd w:val="clear" w:color="auto" w:fill="FFFFFF"/>
        </w:rPr>
        <w:t>2018.</w:t>
      </w:r>
      <w:r w:rsidR="00115843" w:rsidRPr="00E55E5A">
        <w:rPr>
          <w:color w:val="000000" w:themeColor="text1"/>
          <w:shd w:val="clear" w:color="auto" w:fill="FFFFFF"/>
        </w:rPr>
        <w:t xml:space="preserve"> godin</w:t>
      </w:r>
      <w:r w:rsidR="00A87C2F" w:rsidRPr="00E55E5A">
        <w:rPr>
          <w:color w:val="000000" w:themeColor="text1"/>
          <w:shd w:val="clear" w:color="auto" w:fill="FFFFFF"/>
        </w:rPr>
        <w:t>i</w:t>
      </w:r>
      <w:r w:rsidR="00115843" w:rsidRPr="00E55E5A">
        <w:rPr>
          <w:color w:val="000000" w:themeColor="text1"/>
          <w:shd w:val="clear" w:color="auto" w:fill="FFFFFF"/>
        </w:rPr>
        <w:t xml:space="preserve"> </w:t>
      </w:r>
      <w:r w:rsidR="00A315C0" w:rsidRPr="00E55E5A">
        <w:rPr>
          <w:color w:val="000000" w:themeColor="text1"/>
          <w:shd w:val="clear" w:color="auto" w:fill="FFFFFF"/>
        </w:rPr>
        <w:t xml:space="preserve"> poslovao s dobiti. </w:t>
      </w:r>
    </w:p>
    <w:p w:rsidR="00354603" w:rsidRDefault="00354603" w:rsidP="00E55E5A">
      <w:pPr>
        <w:ind w:right="-6"/>
        <w:jc w:val="both"/>
        <w:rPr>
          <w:color w:val="000000" w:themeColor="text1"/>
        </w:rPr>
      </w:pPr>
    </w:p>
    <w:p w:rsidR="0072227E" w:rsidRPr="00E55E5A" w:rsidRDefault="00FB0508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U </w:t>
      </w:r>
      <w:r w:rsidR="00B61E4F" w:rsidRPr="00E55E5A">
        <w:rPr>
          <w:bCs/>
          <w:color w:val="000000" w:themeColor="text1"/>
        </w:rPr>
        <w:t xml:space="preserve">računu dobiti i gubitka </w:t>
      </w:r>
      <w:r w:rsidR="00F34247" w:rsidRPr="00E55E5A">
        <w:rPr>
          <w:color w:val="000000" w:themeColor="text1"/>
        </w:rPr>
        <w:t xml:space="preserve"> za period od 1.1.2019. do 21.11.2019.</w:t>
      </w:r>
      <w:r w:rsidR="00B61E4F" w:rsidRPr="00E55E5A">
        <w:rPr>
          <w:color w:val="000000" w:themeColor="text1"/>
        </w:rPr>
        <w:t xml:space="preserve"> </w:t>
      </w:r>
      <w:r w:rsidR="0072227E" w:rsidRPr="00E55E5A">
        <w:rPr>
          <w:color w:val="000000" w:themeColor="text1"/>
        </w:rPr>
        <w:t xml:space="preserve"> </w:t>
      </w:r>
      <w:r w:rsidR="00B61E4F" w:rsidRPr="00E55E5A">
        <w:rPr>
          <w:color w:val="000000" w:themeColor="text1"/>
        </w:rPr>
        <w:t>ukupni prihod</w:t>
      </w:r>
      <w:r w:rsidR="00736E65" w:rsidRPr="00E55E5A">
        <w:rPr>
          <w:color w:val="000000" w:themeColor="text1"/>
        </w:rPr>
        <w:t xml:space="preserve"> iznos</w:t>
      </w:r>
      <w:r w:rsidR="00354603">
        <w:rPr>
          <w:color w:val="000000" w:themeColor="text1"/>
        </w:rPr>
        <w:t xml:space="preserve">i </w:t>
      </w:r>
      <w:r w:rsidR="00736E65" w:rsidRPr="00E55E5A">
        <w:rPr>
          <w:color w:val="000000" w:themeColor="text1"/>
        </w:rPr>
        <w:t xml:space="preserve"> 407.762</w:t>
      </w:r>
      <w:r w:rsidR="002D1823" w:rsidRPr="00E55E5A">
        <w:rPr>
          <w:color w:val="000000" w:themeColor="text1"/>
        </w:rPr>
        <w:t xml:space="preserve"> </w:t>
      </w:r>
      <w:r w:rsidR="00736E65" w:rsidRPr="00E55E5A">
        <w:rPr>
          <w:color w:val="000000" w:themeColor="text1"/>
        </w:rPr>
        <w:t xml:space="preserve">kn, </w:t>
      </w:r>
      <w:r w:rsidR="002D1823" w:rsidRPr="00E55E5A">
        <w:rPr>
          <w:color w:val="000000" w:themeColor="text1"/>
        </w:rPr>
        <w:t>ukupni</w:t>
      </w:r>
      <w:r w:rsidR="00736E65" w:rsidRPr="00E55E5A">
        <w:rPr>
          <w:color w:val="000000" w:themeColor="text1"/>
        </w:rPr>
        <w:t xml:space="preserve"> rashodi  509.033 kn </w:t>
      </w:r>
      <w:r w:rsidR="0072227E" w:rsidRPr="00E55E5A">
        <w:rPr>
          <w:color w:val="000000" w:themeColor="text1"/>
        </w:rPr>
        <w:t>i</w:t>
      </w:r>
      <w:r w:rsidR="00736E65" w:rsidRPr="00E55E5A">
        <w:rPr>
          <w:color w:val="000000" w:themeColor="text1"/>
        </w:rPr>
        <w:t xml:space="preserve"> </w:t>
      </w:r>
      <w:r w:rsidR="0072227E" w:rsidRPr="00E55E5A">
        <w:rPr>
          <w:color w:val="000000" w:themeColor="text1"/>
        </w:rPr>
        <w:t>gubitak prije oporezivanja  101.271 kn.</w:t>
      </w:r>
    </w:p>
    <w:p w:rsidR="003A0D4B" w:rsidRPr="00E55E5A" w:rsidRDefault="003A0D4B" w:rsidP="00E55E5A">
      <w:pPr>
        <w:ind w:right="-6"/>
        <w:jc w:val="both"/>
        <w:rPr>
          <w:color w:val="000000" w:themeColor="text1"/>
        </w:rPr>
      </w:pPr>
    </w:p>
    <w:p w:rsidR="00972CEE" w:rsidRPr="00E55E5A" w:rsidRDefault="002C4EA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VI</w:t>
      </w:r>
      <w:r w:rsidR="00972CEE" w:rsidRPr="00E55E5A">
        <w:rPr>
          <w:color w:val="000000" w:themeColor="text1"/>
        </w:rPr>
        <w:t>. Postupci pred sudovima</w:t>
      </w:r>
      <w:r w:rsidR="0082542B" w:rsidRPr="00E55E5A">
        <w:rPr>
          <w:color w:val="000000" w:themeColor="text1"/>
        </w:rPr>
        <w:t xml:space="preserve"> </w:t>
      </w:r>
    </w:p>
    <w:p w:rsidR="00972CEE" w:rsidRPr="00E55E5A" w:rsidRDefault="00972CEE" w:rsidP="00E55E5A">
      <w:pPr>
        <w:ind w:right="-6"/>
        <w:jc w:val="both"/>
        <w:rPr>
          <w:color w:val="000000" w:themeColor="text1"/>
        </w:rPr>
      </w:pPr>
    </w:p>
    <w:p w:rsidR="00AB0FDE" w:rsidRPr="00E55E5A" w:rsidRDefault="00972CEE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Postupci pred sudovima u kojima je  dužnik tužitelj:</w:t>
      </w:r>
      <w:r w:rsidR="00AB0FDE" w:rsidRPr="00E55E5A">
        <w:rPr>
          <w:color w:val="000000" w:themeColor="text1"/>
        </w:rPr>
        <w:t xml:space="preserve"> </w:t>
      </w:r>
      <w:r w:rsidR="00242D42" w:rsidRPr="00E55E5A">
        <w:rPr>
          <w:color w:val="000000" w:themeColor="text1"/>
        </w:rPr>
        <w:t>n</w:t>
      </w:r>
      <w:r w:rsidR="00AB0FDE" w:rsidRPr="00E55E5A">
        <w:rPr>
          <w:color w:val="000000" w:themeColor="text1"/>
        </w:rPr>
        <w:t>ema.</w:t>
      </w:r>
    </w:p>
    <w:p w:rsidR="00972CEE" w:rsidRPr="00E55E5A" w:rsidRDefault="00972CEE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Postupci pred sudovima u kojima je dužnik tuženik: </w:t>
      </w:r>
      <w:r w:rsidR="00242D42" w:rsidRPr="00E55E5A">
        <w:rPr>
          <w:color w:val="000000" w:themeColor="text1"/>
        </w:rPr>
        <w:t>n</w:t>
      </w:r>
      <w:r w:rsidRPr="00E55E5A">
        <w:rPr>
          <w:color w:val="000000" w:themeColor="text1"/>
        </w:rPr>
        <w:t>ema.</w:t>
      </w:r>
    </w:p>
    <w:p w:rsidR="00354603" w:rsidRDefault="00354603" w:rsidP="00E55E5A">
      <w:pPr>
        <w:ind w:right="-6"/>
        <w:jc w:val="both"/>
        <w:rPr>
          <w:color w:val="000000" w:themeColor="text1"/>
        </w:rPr>
      </w:pPr>
      <w:bookmarkStart w:id="0" w:name="_GoBack"/>
      <w:bookmarkEnd w:id="0"/>
    </w:p>
    <w:p w:rsidR="00972CEE" w:rsidRPr="00E55E5A" w:rsidRDefault="002C4EA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VII</w:t>
      </w:r>
      <w:r w:rsidR="00972CEE" w:rsidRPr="00E55E5A">
        <w:rPr>
          <w:color w:val="000000" w:themeColor="text1"/>
        </w:rPr>
        <w:t xml:space="preserve">. </w:t>
      </w:r>
      <w:r w:rsidR="00535503" w:rsidRPr="00E55E5A">
        <w:rPr>
          <w:color w:val="000000" w:themeColor="text1"/>
        </w:rPr>
        <w:t>Tražbine radnika</w:t>
      </w:r>
    </w:p>
    <w:p w:rsidR="00972CEE" w:rsidRPr="00E55E5A" w:rsidRDefault="00972CEE" w:rsidP="00E55E5A">
      <w:pPr>
        <w:ind w:right="-6"/>
        <w:jc w:val="both"/>
        <w:rPr>
          <w:color w:val="000000" w:themeColor="text1"/>
        </w:rPr>
      </w:pPr>
    </w:p>
    <w:p w:rsidR="00972CEE" w:rsidRPr="00E55E5A" w:rsidRDefault="00972CEE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Tražbine radnika i prijašnjih radnika dužnika iz radnog odnosa, otpremnine do iznosa propisanog zakonom, odnosno kolektivnim ugovorom i tražbine po osnovi naknade štete pretrpljene zbog ozljede na radu ili profesionalne bolesti</w:t>
      </w:r>
      <w:r w:rsidR="00555D57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</w:rPr>
        <w:t>: Nema.</w:t>
      </w:r>
    </w:p>
    <w:p w:rsidR="00C30A9B" w:rsidRPr="00E55E5A" w:rsidRDefault="00C30A9B" w:rsidP="00E55E5A">
      <w:pPr>
        <w:ind w:right="-6"/>
        <w:jc w:val="both"/>
        <w:rPr>
          <w:color w:val="000000" w:themeColor="text1"/>
        </w:rPr>
      </w:pPr>
    </w:p>
    <w:p w:rsidR="00555D57" w:rsidRDefault="00555D57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Stečajni dužnik  do otvaranja stečajnog postupka imao je 1 zaposlenog radnika. </w:t>
      </w:r>
    </w:p>
    <w:p w:rsidR="00555D57" w:rsidRPr="00E55E5A" w:rsidRDefault="00555D57" w:rsidP="00E55E5A">
      <w:pPr>
        <w:ind w:right="-6"/>
        <w:jc w:val="both"/>
        <w:rPr>
          <w:color w:val="000000" w:themeColor="text1"/>
        </w:rPr>
      </w:pPr>
    </w:p>
    <w:p w:rsidR="00354603" w:rsidRDefault="00555D57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Na temelju točke 2. i 3. čl. 191. Stečajnog zakona, stečajni upravitelj dao je otkaz ugovora o radu jednom radniku uz otkazni rok od mjesec dana, nakon isteka otkaznog roka </w:t>
      </w:r>
      <w:r w:rsidR="00354603">
        <w:rPr>
          <w:color w:val="000000" w:themeColor="text1"/>
        </w:rPr>
        <w:t xml:space="preserve">radnik je </w:t>
      </w:r>
      <w:r w:rsidRPr="00E55E5A">
        <w:rPr>
          <w:color w:val="000000" w:themeColor="text1"/>
        </w:rPr>
        <w:t>odjavljen je kod Zavoda za mirovinsko osiguranje</w:t>
      </w:r>
      <w:r w:rsidR="00342B8A" w:rsidRPr="00E55E5A">
        <w:rPr>
          <w:color w:val="000000" w:themeColor="text1"/>
        </w:rPr>
        <w:t>.</w:t>
      </w:r>
      <w:r w:rsidR="00354603">
        <w:rPr>
          <w:color w:val="000000" w:themeColor="text1"/>
        </w:rPr>
        <w:t xml:space="preserve"> </w:t>
      </w:r>
    </w:p>
    <w:p w:rsidR="00354603" w:rsidRDefault="00354603" w:rsidP="00E55E5A">
      <w:pPr>
        <w:ind w:right="-6"/>
        <w:jc w:val="both"/>
        <w:rPr>
          <w:color w:val="000000" w:themeColor="text1"/>
        </w:rPr>
      </w:pPr>
    </w:p>
    <w:p w:rsidR="00354603" w:rsidRPr="00E55E5A" w:rsidRDefault="00354603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Trošak plaće za jednog radnika u otkaznom roku nakon otvaranja stečajnog postupka. </w:t>
      </w:r>
      <w:r w:rsidRPr="00E55E5A">
        <w:rPr>
          <w:color w:val="000000" w:themeColor="text1"/>
          <w:spacing w:val="-2"/>
        </w:rPr>
        <w:t>(točka 5. stavak 1. članka 156. SZ)</w:t>
      </w:r>
      <w:r w:rsidRPr="00E55E5A">
        <w:rPr>
          <w:color w:val="000000" w:themeColor="text1"/>
        </w:rPr>
        <w:t xml:space="preserve">   </w:t>
      </w:r>
      <w:r>
        <w:rPr>
          <w:color w:val="000000" w:themeColor="text1"/>
        </w:rPr>
        <w:t>iznosi 4.660,00 kn.</w:t>
      </w:r>
    </w:p>
    <w:p w:rsidR="00354603" w:rsidRDefault="00354603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</w:p>
    <w:p w:rsidR="00110018" w:rsidRPr="00E3449C" w:rsidRDefault="00110018" w:rsidP="00E3449C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>VIII.  Popis vjerovnika  i pregled obveza stečajnog dužnika</w:t>
      </w:r>
    </w:p>
    <w:p w:rsidR="00110018" w:rsidRDefault="00110018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Stečajni upravitelj sastavio je popis vjerovnika i tražbina prema isplatnim redovima na temelju prijavljenih tražbina.</w:t>
      </w:r>
    </w:p>
    <w:tbl>
      <w:tblPr>
        <w:tblStyle w:val="TableGrid"/>
        <w:tblpPr w:leftFromText="180" w:rightFromText="180" w:vertAnchor="text" w:horzAnchor="margin" w:tblpY="499"/>
        <w:tblW w:w="0" w:type="auto"/>
        <w:tblLook w:val="04A0"/>
      </w:tblPr>
      <w:tblGrid>
        <w:gridCol w:w="4039"/>
        <w:gridCol w:w="2371"/>
        <w:gridCol w:w="2553"/>
      </w:tblGrid>
      <w:tr w:rsidR="00110018" w:rsidRPr="00E55E5A" w:rsidTr="00C520A6">
        <w:tc>
          <w:tcPr>
            <w:tcW w:w="4039" w:type="dxa"/>
          </w:tcPr>
          <w:p w:rsidR="00110018" w:rsidRPr="00E55E5A" w:rsidRDefault="00110018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  <w:spacing w:val="-1"/>
              </w:rPr>
            </w:pPr>
            <w:r w:rsidRPr="00E55E5A">
              <w:rPr>
                <w:rStyle w:val="Emphasis"/>
                <w:rFonts w:ascii="Times New Roman" w:hAnsi="Times New Roman"/>
                <w:i w:val="0"/>
                <w:color w:val="000000" w:themeColor="text1"/>
                <w:shd w:val="clear" w:color="auto" w:fill="FFFFFF"/>
              </w:rPr>
              <w:t>REKAPITULACIJA</w:t>
            </w:r>
          </w:p>
        </w:tc>
        <w:tc>
          <w:tcPr>
            <w:tcW w:w="2371" w:type="dxa"/>
          </w:tcPr>
          <w:p w:rsidR="00110018" w:rsidRPr="00E55E5A" w:rsidRDefault="00110018" w:rsidP="00E55E5A">
            <w:pPr>
              <w:tabs>
                <w:tab w:val="left" w:pos="7655"/>
              </w:tabs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Prvi viši isplatni red</w:t>
            </w:r>
          </w:p>
        </w:tc>
        <w:tc>
          <w:tcPr>
            <w:tcW w:w="2553" w:type="dxa"/>
          </w:tcPr>
          <w:p w:rsidR="00110018" w:rsidRPr="00E55E5A" w:rsidRDefault="00110018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Drugi viši isplatni red</w:t>
            </w:r>
          </w:p>
        </w:tc>
      </w:tr>
      <w:tr w:rsidR="00110018" w:rsidRPr="00E55E5A" w:rsidTr="00C520A6">
        <w:trPr>
          <w:trHeight w:val="267"/>
        </w:trPr>
        <w:tc>
          <w:tcPr>
            <w:tcW w:w="4039" w:type="dxa"/>
          </w:tcPr>
          <w:p w:rsidR="00110018" w:rsidRPr="00E55E5A" w:rsidRDefault="00110018" w:rsidP="00E55E5A">
            <w:pPr>
              <w:pStyle w:val="TableParagraph"/>
              <w:ind w:right="-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1. Ukupni iznos</w:t>
            </w:r>
            <w:r w:rsidRPr="00E55E5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hr-HR"/>
              </w:rPr>
              <w:t xml:space="preserve"> </w:t>
            </w:r>
            <w:r w:rsidRPr="00E55E5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prijavljenih</w:t>
            </w:r>
            <w:r w:rsidRPr="00E55E5A"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hr-HR"/>
              </w:rPr>
              <w:t xml:space="preserve"> </w:t>
            </w:r>
            <w:r w:rsidRPr="00E55E5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tražbina</w:t>
            </w:r>
          </w:p>
        </w:tc>
        <w:tc>
          <w:tcPr>
            <w:tcW w:w="2371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316.500,87</w:t>
            </w:r>
          </w:p>
        </w:tc>
        <w:tc>
          <w:tcPr>
            <w:tcW w:w="2553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bCs/>
                <w:color w:val="000000" w:themeColor="text1"/>
              </w:rPr>
              <w:t>1.129.339,44</w:t>
            </w:r>
          </w:p>
        </w:tc>
      </w:tr>
      <w:tr w:rsidR="00110018" w:rsidRPr="00E55E5A" w:rsidTr="00C520A6">
        <w:trPr>
          <w:trHeight w:val="182"/>
        </w:trPr>
        <w:tc>
          <w:tcPr>
            <w:tcW w:w="4039" w:type="dxa"/>
          </w:tcPr>
          <w:p w:rsidR="00110018" w:rsidRPr="00E55E5A" w:rsidRDefault="00110018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2. Ukupni iznos</w:t>
            </w:r>
            <w:r w:rsidRPr="00E55E5A">
              <w:rPr>
                <w:rFonts w:ascii="Times New Roman" w:hAnsi="Times New Roman"/>
                <w:color w:val="000000" w:themeColor="text1"/>
                <w:spacing w:val="-8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priznatih</w:t>
            </w: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tražbina</w:t>
            </w:r>
          </w:p>
        </w:tc>
        <w:tc>
          <w:tcPr>
            <w:tcW w:w="2371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316.500,87</w:t>
            </w:r>
          </w:p>
        </w:tc>
        <w:tc>
          <w:tcPr>
            <w:tcW w:w="2553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bCs/>
                <w:color w:val="000000" w:themeColor="text1"/>
              </w:rPr>
              <w:t>1.129.339,44</w:t>
            </w:r>
          </w:p>
        </w:tc>
      </w:tr>
      <w:tr w:rsidR="00110018" w:rsidRPr="00E55E5A" w:rsidTr="00C520A6">
        <w:trPr>
          <w:trHeight w:val="331"/>
        </w:trPr>
        <w:tc>
          <w:tcPr>
            <w:tcW w:w="4039" w:type="dxa"/>
          </w:tcPr>
          <w:p w:rsidR="00110018" w:rsidRPr="00E55E5A" w:rsidRDefault="00110018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4. Ukupni iznos</w:t>
            </w:r>
            <w:r w:rsidRPr="00E55E5A">
              <w:rPr>
                <w:rFonts w:ascii="Times New Roman" w:hAnsi="Times New Roman"/>
                <w:color w:val="000000" w:themeColor="text1"/>
                <w:spacing w:val="-8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osporenih</w:t>
            </w: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tražbina</w:t>
            </w:r>
          </w:p>
        </w:tc>
        <w:tc>
          <w:tcPr>
            <w:tcW w:w="2371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0.00</w:t>
            </w:r>
          </w:p>
        </w:tc>
        <w:tc>
          <w:tcPr>
            <w:tcW w:w="2553" w:type="dxa"/>
          </w:tcPr>
          <w:p w:rsidR="00110018" w:rsidRPr="00E55E5A" w:rsidRDefault="00110018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0,00</w:t>
            </w:r>
          </w:p>
        </w:tc>
      </w:tr>
      <w:tr w:rsidR="00110018" w:rsidRPr="00E55E5A" w:rsidTr="00C520A6">
        <w:trPr>
          <w:trHeight w:val="500"/>
        </w:trPr>
        <w:tc>
          <w:tcPr>
            <w:tcW w:w="8963" w:type="dxa"/>
            <w:gridSpan w:val="3"/>
          </w:tcPr>
          <w:p w:rsidR="00110018" w:rsidRPr="00E55E5A" w:rsidRDefault="00110018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  <w:spacing w:val="-1"/>
              </w:rPr>
            </w:pP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Ukupni iznos</w:t>
            </w:r>
            <w:r w:rsidRPr="00E55E5A">
              <w:rPr>
                <w:rFonts w:ascii="Times New Roman" w:hAnsi="Times New Roman"/>
                <w:color w:val="000000" w:themeColor="text1"/>
                <w:spacing w:val="-8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>priznatih</w:t>
            </w: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 xml:space="preserve"> </w:t>
            </w:r>
            <w:r w:rsidRPr="00E55E5A">
              <w:rPr>
                <w:rFonts w:ascii="Times New Roman" w:hAnsi="Times New Roman"/>
                <w:color w:val="000000" w:themeColor="text1"/>
                <w:spacing w:val="-1"/>
              </w:rPr>
              <w:t xml:space="preserve">tražbina </w:t>
            </w:r>
            <w:r w:rsidRPr="00E55E5A">
              <w:rPr>
                <w:rFonts w:ascii="Times New Roman" w:hAnsi="Times New Roman"/>
                <w:color w:val="000000" w:themeColor="text1"/>
              </w:rPr>
              <w:t xml:space="preserve"> prvog  i drugog višeg isplatnog  reda: </w:t>
            </w:r>
            <w:r w:rsidRPr="00E55E5A">
              <w:rPr>
                <w:rFonts w:ascii="Times New Roman" w:hAnsi="Times New Roman"/>
                <w:bCs/>
                <w:color w:val="000000" w:themeColor="text1"/>
              </w:rPr>
              <w:t xml:space="preserve">1.445.840,31 </w:t>
            </w:r>
            <w:r w:rsidRPr="00E55E5A">
              <w:rPr>
                <w:rFonts w:ascii="Times New Roman" w:hAnsi="Times New Roman"/>
                <w:color w:val="000000" w:themeColor="text1"/>
              </w:rPr>
              <w:t>kn</w:t>
            </w:r>
          </w:p>
        </w:tc>
      </w:tr>
    </w:tbl>
    <w:p w:rsidR="00C30A9B" w:rsidRPr="00E55E5A" w:rsidRDefault="00C30A9B" w:rsidP="00E55E5A">
      <w:pPr>
        <w:pStyle w:val="TableParagraph"/>
        <w:ind w:right="-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</w:pPr>
    </w:p>
    <w:p w:rsidR="00354603" w:rsidRDefault="00354603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</w:p>
    <w:p w:rsidR="00110018" w:rsidRPr="00E55E5A" w:rsidRDefault="00110018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>Obaveze su utvrđene prema tražbinama koje stečajni upravitelj priznao i to:</w:t>
      </w:r>
    </w:p>
    <w:p w:rsidR="00110018" w:rsidRPr="00E55E5A" w:rsidRDefault="00110018" w:rsidP="00E55E5A">
      <w:pPr>
        <w:ind w:right="-6"/>
        <w:jc w:val="both"/>
        <w:rPr>
          <w:bCs/>
          <w:color w:val="000000"/>
        </w:rPr>
      </w:pPr>
      <w:r w:rsidRPr="00E55E5A">
        <w:rPr>
          <w:color w:val="000000" w:themeColor="text1"/>
        </w:rPr>
        <w:t xml:space="preserve">       </w:t>
      </w:r>
      <w:r w:rsidR="0082669C" w:rsidRPr="00E55E5A">
        <w:rPr>
          <w:color w:val="000000" w:themeColor="text1"/>
        </w:rPr>
        <w:t xml:space="preserve">          </w:t>
      </w:r>
      <w:r w:rsidRPr="00E55E5A">
        <w:rPr>
          <w:color w:val="000000" w:themeColor="text1"/>
        </w:rPr>
        <w:t xml:space="preserve"> </w:t>
      </w:r>
      <w:r w:rsidR="0082669C" w:rsidRPr="00E55E5A">
        <w:rPr>
          <w:color w:val="000000" w:themeColor="text1"/>
        </w:rPr>
        <w:t xml:space="preserve">  </w:t>
      </w:r>
      <w:r w:rsidRPr="00E55E5A">
        <w:rPr>
          <w:bCs/>
          <w:color w:val="000000"/>
        </w:rPr>
        <w:t xml:space="preserve">- </w:t>
      </w:r>
      <w:r w:rsidRPr="00E55E5A">
        <w:rPr>
          <w:color w:val="000000" w:themeColor="text1"/>
        </w:rPr>
        <w:t xml:space="preserve">prvi viši isplatni red:     </w:t>
      </w:r>
      <w:r w:rsidR="0082669C" w:rsidRPr="00E55E5A">
        <w:rPr>
          <w:color w:val="000000" w:themeColor="text1"/>
        </w:rPr>
        <w:t xml:space="preserve">  </w:t>
      </w:r>
      <w:r w:rsidRPr="00E55E5A">
        <w:rPr>
          <w:color w:val="000000" w:themeColor="text1"/>
        </w:rPr>
        <w:t>316.500,87 kn</w:t>
      </w:r>
    </w:p>
    <w:p w:rsidR="00110018" w:rsidRPr="00E55E5A" w:rsidRDefault="00110018" w:rsidP="00E55E5A">
      <w:pPr>
        <w:ind w:right="-6"/>
        <w:jc w:val="both"/>
        <w:rPr>
          <w:bCs/>
          <w:color w:val="000000"/>
        </w:rPr>
      </w:pPr>
      <w:r w:rsidRPr="00E55E5A">
        <w:rPr>
          <w:color w:val="000000" w:themeColor="text1"/>
        </w:rPr>
        <w:t xml:space="preserve">        </w:t>
      </w:r>
      <w:r w:rsidR="0082669C" w:rsidRPr="00E55E5A">
        <w:rPr>
          <w:color w:val="000000" w:themeColor="text1"/>
        </w:rPr>
        <w:t xml:space="preserve">             </w:t>
      </w:r>
      <w:r w:rsidRPr="00E55E5A">
        <w:rPr>
          <w:color w:val="000000" w:themeColor="text1"/>
        </w:rPr>
        <w:t>-drugi viši isplatni red:</w:t>
      </w:r>
      <w:r w:rsidR="0082669C" w:rsidRPr="00E55E5A">
        <w:rPr>
          <w:color w:val="000000" w:themeColor="text1"/>
        </w:rPr>
        <w:t xml:space="preserve"> </w:t>
      </w:r>
      <w:r w:rsidR="00E55E5A" w:rsidRPr="00E55E5A">
        <w:rPr>
          <w:color w:val="000000" w:themeColor="text1"/>
        </w:rPr>
        <w:t xml:space="preserve"> </w:t>
      </w:r>
      <w:r w:rsidRPr="00E55E5A">
        <w:rPr>
          <w:bCs/>
          <w:color w:val="000000"/>
        </w:rPr>
        <w:t>1.129.339,44 kn</w:t>
      </w: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  <w:spacing w:val="-2"/>
        </w:rPr>
        <w:t xml:space="preserve">Ukupno obveze stečajnog dužnika  </w:t>
      </w:r>
      <w:r w:rsidR="0082669C" w:rsidRPr="00E55E5A">
        <w:rPr>
          <w:color w:val="000000" w:themeColor="text1"/>
          <w:spacing w:val="-2"/>
        </w:rPr>
        <w:t xml:space="preserve">  </w:t>
      </w:r>
      <w:r w:rsidRPr="00E55E5A">
        <w:rPr>
          <w:bCs/>
          <w:color w:val="000000"/>
        </w:rPr>
        <w:t xml:space="preserve">1.445.840,31 kn </w:t>
      </w:r>
    </w:p>
    <w:p w:rsidR="008435EF" w:rsidRPr="00E55E5A" w:rsidRDefault="008435EF" w:rsidP="00E55E5A">
      <w:pPr>
        <w:ind w:right="-6"/>
        <w:jc w:val="both"/>
        <w:rPr>
          <w:color w:val="000000" w:themeColor="text1"/>
        </w:rPr>
      </w:pPr>
    </w:p>
    <w:p w:rsidR="00354603" w:rsidRDefault="00354603" w:rsidP="00E55E5A">
      <w:pPr>
        <w:ind w:right="-6"/>
        <w:jc w:val="both"/>
        <w:rPr>
          <w:color w:val="000000" w:themeColor="text1"/>
        </w:rPr>
      </w:pPr>
    </w:p>
    <w:p w:rsidR="00972CEE" w:rsidRPr="00E55E5A" w:rsidRDefault="00354603" w:rsidP="00E55E5A">
      <w:pPr>
        <w:ind w:right="-6"/>
        <w:jc w:val="both"/>
        <w:rPr>
          <w:color w:val="000000" w:themeColor="text1"/>
        </w:rPr>
      </w:pPr>
      <w:r>
        <w:rPr>
          <w:color w:val="000000" w:themeColor="text1"/>
        </w:rPr>
        <w:t>IX</w:t>
      </w:r>
      <w:r w:rsidR="003A0D4B" w:rsidRPr="00E55E5A">
        <w:rPr>
          <w:color w:val="000000" w:themeColor="text1"/>
        </w:rPr>
        <w:t>.</w:t>
      </w:r>
      <w:r w:rsidR="00972CEE" w:rsidRPr="00E55E5A">
        <w:rPr>
          <w:color w:val="000000" w:themeColor="text1"/>
        </w:rPr>
        <w:t xml:space="preserve">   </w:t>
      </w:r>
      <w:r w:rsidR="0028111D" w:rsidRPr="00E55E5A">
        <w:rPr>
          <w:color w:val="000000" w:themeColor="text1"/>
        </w:rPr>
        <w:t>Imovi</w:t>
      </w:r>
      <w:r w:rsidR="008435EF" w:rsidRPr="00E55E5A">
        <w:rPr>
          <w:color w:val="000000" w:themeColor="text1"/>
        </w:rPr>
        <w:t>na koja čini stečajnu masu</w:t>
      </w:r>
    </w:p>
    <w:p w:rsidR="00E21BA8" w:rsidRPr="00E55E5A" w:rsidRDefault="00E21BA8" w:rsidP="00E55E5A">
      <w:pPr>
        <w:ind w:right="-6"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696"/>
        <w:gridCol w:w="6812"/>
        <w:gridCol w:w="1548"/>
      </w:tblGrid>
      <w:tr w:rsidR="00766CD6" w:rsidRPr="00E55E5A" w:rsidTr="00263A14">
        <w:tc>
          <w:tcPr>
            <w:tcW w:w="696" w:type="dxa"/>
          </w:tcPr>
          <w:p w:rsidR="00E21BA8" w:rsidRPr="00E55E5A" w:rsidRDefault="006D6F5A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R.br.</w:t>
            </w:r>
          </w:p>
        </w:tc>
        <w:tc>
          <w:tcPr>
            <w:tcW w:w="6812" w:type="dxa"/>
          </w:tcPr>
          <w:p w:rsidR="00E21BA8" w:rsidRPr="00E55E5A" w:rsidRDefault="006D6F5A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opis</w:t>
            </w:r>
          </w:p>
        </w:tc>
        <w:tc>
          <w:tcPr>
            <w:tcW w:w="1548" w:type="dxa"/>
          </w:tcPr>
          <w:p w:rsidR="00E21BA8" w:rsidRPr="00E55E5A" w:rsidRDefault="006D6F5A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Iznos u k</w:t>
            </w:r>
            <w:r w:rsidR="008435EF" w:rsidRPr="00E55E5A">
              <w:rPr>
                <w:rFonts w:ascii="Times New Roman" w:hAnsi="Times New Roman"/>
                <w:color w:val="000000" w:themeColor="text1"/>
              </w:rPr>
              <w:t>n</w:t>
            </w:r>
          </w:p>
        </w:tc>
      </w:tr>
      <w:tr w:rsidR="006562BC" w:rsidRPr="00E55E5A" w:rsidTr="00263A14">
        <w:tc>
          <w:tcPr>
            <w:tcW w:w="696" w:type="dxa"/>
          </w:tcPr>
          <w:p w:rsidR="006562BC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6812" w:type="dxa"/>
          </w:tcPr>
          <w:p w:rsidR="006562BC" w:rsidRPr="00E55E5A" w:rsidRDefault="006562BC" w:rsidP="007E2309">
            <w:pPr>
              <w:ind w:right="-6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E55E5A">
              <w:rPr>
                <w:rFonts w:ascii="Times New Roman" w:hAnsi="Times New Roman"/>
                <w:color w:val="000000" w:themeColor="text1"/>
                <w:lang w:eastAsia="hr-HR" w:bidi="hr-HR"/>
              </w:rPr>
              <w:t xml:space="preserve">Osobni automobil marke </w:t>
            </w:r>
            <w:r w:rsidR="007E2309" w:rsidRPr="00420A44">
              <w:rPr>
                <w:color w:val="000000" w:themeColor="text1"/>
              </w:rPr>
              <w:t>AUDI A7/3.0 TDI QUATTRO</w:t>
            </w:r>
            <w:r w:rsidRPr="00E55E5A">
              <w:rPr>
                <w:rFonts w:ascii="Times New Roman" w:hAnsi="Times New Roman"/>
                <w:color w:val="000000" w:themeColor="text1"/>
                <w:lang w:bidi="en-US"/>
              </w:rPr>
              <w:t xml:space="preserve">, </w:t>
            </w:r>
            <w:r w:rsidRPr="00E55E5A">
              <w:rPr>
                <w:rFonts w:ascii="Times New Roman" w:hAnsi="Times New Roman"/>
                <w:color w:val="000000" w:themeColor="text1"/>
                <w:lang w:eastAsia="hr-HR" w:bidi="hr-HR"/>
              </w:rPr>
              <w:t xml:space="preserve">godina proizvodnje 2010., broj šasije </w:t>
            </w:r>
            <w:r w:rsidRPr="00E55E5A">
              <w:rPr>
                <w:rFonts w:ascii="Times New Roman" w:hAnsi="Times New Roman"/>
                <w:color w:val="000000" w:themeColor="text1"/>
                <w:lang w:bidi="en-US"/>
              </w:rPr>
              <w:t xml:space="preserve">WAUZZZ4GXBN005282, </w:t>
            </w:r>
            <w:r w:rsidRPr="00E55E5A">
              <w:rPr>
                <w:rFonts w:ascii="Times New Roman" w:hAnsi="Times New Roman"/>
                <w:color w:val="000000" w:themeColor="text1"/>
                <w:lang w:eastAsia="hr-HR" w:bidi="hr-HR"/>
              </w:rPr>
              <w:t>registarskih oznaka ZG1458GZ, odjavljeno , procjena sudskog vještaka</w:t>
            </w:r>
          </w:p>
        </w:tc>
        <w:tc>
          <w:tcPr>
            <w:tcW w:w="1548" w:type="dxa"/>
          </w:tcPr>
          <w:p w:rsidR="006562BC" w:rsidRPr="00E55E5A" w:rsidRDefault="006562BC" w:rsidP="00E55E5A">
            <w:pPr>
              <w:ind w:right="-6"/>
              <w:jc w:val="right"/>
              <w:rPr>
                <w:rFonts w:ascii="Times New Roman" w:hAnsi="Times New Roman"/>
                <w:color w:val="000000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70.848,00</w:t>
            </w:r>
          </w:p>
        </w:tc>
      </w:tr>
      <w:tr w:rsidR="00766CD6" w:rsidRPr="00E55E5A" w:rsidTr="00263A14">
        <w:tc>
          <w:tcPr>
            <w:tcW w:w="696" w:type="dxa"/>
          </w:tcPr>
          <w:p w:rsidR="00E21BA8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6812" w:type="dxa"/>
          </w:tcPr>
          <w:p w:rsidR="00E21BA8" w:rsidRPr="00E55E5A" w:rsidRDefault="0082542B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>Financijska imovina – potraživanje od kupca</w:t>
            </w:r>
            <w:r w:rsidR="006D6F5A" w:rsidRPr="00E55E5A">
              <w:rPr>
                <w:rFonts w:ascii="Times New Roman" w:hAnsi="Times New Roman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548" w:type="dxa"/>
          </w:tcPr>
          <w:p w:rsidR="00E21BA8" w:rsidRPr="00E55E5A" w:rsidRDefault="007238B7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/>
              </w:rPr>
              <w:t>152.655,40</w:t>
            </w:r>
            <w:r w:rsidR="00242D42" w:rsidRPr="00E55E5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562BC" w:rsidRPr="00E55E5A" w:rsidTr="00263A14">
        <w:tc>
          <w:tcPr>
            <w:tcW w:w="696" w:type="dxa"/>
          </w:tcPr>
          <w:p w:rsidR="006562BC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6812" w:type="dxa"/>
          </w:tcPr>
          <w:p w:rsidR="006562BC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  <w:spacing w:val="-2"/>
              </w:rPr>
            </w:pP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>Financijska imovina-</w:t>
            </w:r>
            <w:r w:rsidRPr="00E55E5A">
              <w:rPr>
                <w:rFonts w:ascii="Times New Roman" w:hAnsi="Times New Roman"/>
                <w:color w:val="000000" w:themeColor="text1"/>
              </w:rPr>
              <w:t xml:space="preserve">OVRV-29/2020 potraživanje za zajam od bivšeg z.z. stečajnog dužnika </w:t>
            </w:r>
            <w:r w:rsidR="00342B8A" w:rsidRPr="00E55E5A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548" w:type="dxa"/>
          </w:tcPr>
          <w:p w:rsidR="006562BC" w:rsidRPr="00E55E5A" w:rsidRDefault="006562BC" w:rsidP="00E55E5A">
            <w:pPr>
              <w:ind w:right="-6"/>
              <w:jc w:val="right"/>
              <w:rPr>
                <w:rFonts w:ascii="Times New Roman" w:hAnsi="Times New Roman"/>
                <w:color w:val="000000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798.390,82</w:t>
            </w:r>
          </w:p>
        </w:tc>
      </w:tr>
      <w:tr w:rsidR="006562BC" w:rsidRPr="00E55E5A" w:rsidTr="00263A14">
        <w:trPr>
          <w:trHeight w:val="106"/>
        </w:trPr>
        <w:tc>
          <w:tcPr>
            <w:tcW w:w="696" w:type="dxa"/>
          </w:tcPr>
          <w:p w:rsidR="006562BC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12" w:type="dxa"/>
          </w:tcPr>
          <w:p w:rsidR="006562BC" w:rsidRPr="00E55E5A" w:rsidRDefault="006562BC" w:rsidP="00E55E5A">
            <w:pPr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8" w:type="dxa"/>
          </w:tcPr>
          <w:p w:rsidR="006562BC" w:rsidRPr="00E55E5A" w:rsidRDefault="006562BC" w:rsidP="00E55E5A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bCs/>
                <w:color w:val="000000"/>
              </w:rPr>
              <w:t>1.021.894,22</w:t>
            </w:r>
          </w:p>
        </w:tc>
      </w:tr>
    </w:tbl>
    <w:p w:rsidR="002C4EAD" w:rsidRPr="00E55E5A" w:rsidRDefault="003D5172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                                                               </w:t>
      </w:r>
      <w:r w:rsidR="00042042" w:rsidRPr="00E55E5A">
        <w:rPr>
          <w:color w:val="000000" w:themeColor="text1"/>
        </w:rPr>
        <w:t xml:space="preserve">                 </w:t>
      </w:r>
      <w:r w:rsidR="002866C7" w:rsidRPr="00E55E5A">
        <w:rPr>
          <w:color w:val="000000" w:themeColor="text1"/>
        </w:rPr>
        <w:t xml:space="preserve">       </w:t>
      </w:r>
      <w:r w:rsidR="00042042" w:rsidRPr="00E55E5A">
        <w:rPr>
          <w:color w:val="000000" w:themeColor="text1"/>
        </w:rPr>
        <w:t xml:space="preserve"> </w:t>
      </w:r>
    </w:p>
    <w:p w:rsidR="008435EF" w:rsidRPr="00E55E5A" w:rsidRDefault="008435EF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>X. Pregled imovine i obveza stečajnog dužnika</w:t>
      </w:r>
    </w:p>
    <w:p w:rsidR="00FD0EA5" w:rsidRPr="00E55E5A" w:rsidRDefault="00FD0EA5" w:rsidP="00E55E5A">
      <w:pPr>
        <w:shd w:val="clear" w:color="auto" w:fill="FFFFFF"/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  <w:spacing w:val="-2"/>
        </w:rPr>
        <w:t xml:space="preserve">      </w:t>
      </w:r>
    </w:p>
    <w:p w:rsidR="00766CD6" w:rsidRPr="00E55E5A" w:rsidRDefault="008435EF" w:rsidP="00E55E5A">
      <w:pPr>
        <w:ind w:left="720" w:right="-6"/>
        <w:jc w:val="both"/>
        <w:rPr>
          <w:bCs/>
          <w:color w:val="000000"/>
        </w:rPr>
      </w:pPr>
      <w:r w:rsidRPr="00E55E5A">
        <w:rPr>
          <w:color w:val="000000" w:themeColor="text1"/>
        </w:rPr>
        <w:t xml:space="preserve">1.  Imovina koja čini stečajnu masu      </w:t>
      </w:r>
      <w:r w:rsidRPr="00E55E5A">
        <w:rPr>
          <w:bCs/>
          <w:color w:val="000000"/>
        </w:rPr>
        <w:t>1.021.894,22</w:t>
      </w:r>
      <w:r w:rsidR="00110018" w:rsidRPr="00E55E5A">
        <w:rPr>
          <w:bCs/>
          <w:color w:val="000000"/>
        </w:rPr>
        <w:t xml:space="preserve"> </w:t>
      </w:r>
      <w:r w:rsidRPr="00E55E5A">
        <w:rPr>
          <w:bCs/>
          <w:color w:val="000000"/>
        </w:rPr>
        <w:t>kn</w:t>
      </w:r>
    </w:p>
    <w:p w:rsidR="008435EF" w:rsidRPr="00E55E5A" w:rsidRDefault="008435EF" w:rsidP="00E55E5A">
      <w:pPr>
        <w:ind w:left="720" w:right="-6"/>
        <w:jc w:val="both"/>
        <w:rPr>
          <w:bCs/>
          <w:color w:val="000000"/>
        </w:rPr>
      </w:pPr>
      <w:r w:rsidRPr="00E55E5A">
        <w:rPr>
          <w:color w:val="000000" w:themeColor="text1"/>
        </w:rPr>
        <w:t xml:space="preserve">2. </w:t>
      </w:r>
      <w:r w:rsidR="00FD0EA5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  <w:spacing w:val="-2"/>
        </w:rPr>
        <w:t xml:space="preserve">Ukupno obveze stečajnog dužnika    </w:t>
      </w:r>
      <w:r w:rsidRPr="00E55E5A">
        <w:rPr>
          <w:bCs/>
          <w:color w:val="000000"/>
        </w:rPr>
        <w:t>1.445.840,31</w:t>
      </w:r>
      <w:r w:rsidR="00110018" w:rsidRPr="00E55E5A">
        <w:rPr>
          <w:bCs/>
          <w:color w:val="000000"/>
        </w:rPr>
        <w:t xml:space="preserve"> </w:t>
      </w:r>
      <w:r w:rsidRPr="00E55E5A">
        <w:rPr>
          <w:bCs/>
          <w:color w:val="000000"/>
        </w:rPr>
        <w:t xml:space="preserve">kn </w:t>
      </w:r>
    </w:p>
    <w:p w:rsidR="00FD0EA5" w:rsidRPr="00E55E5A" w:rsidRDefault="008435EF" w:rsidP="00E55E5A">
      <w:pPr>
        <w:ind w:right="-6"/>
        <w:jc w:val="both"/>
        <w:rPr>
          <w:bCs/>
          <w:color w:val="000000"/>
        </w:rPr>
      </w:pPr>
      <w:r w:rsidRPr="00E55E5A">
        <w:rPr>
          <w:bCs/>
          <w:color w:val="000000"/>
        </w:rPr>
        <w:t xml:space="preserve">   </w:t>
      </w:r>
    </w:p>
    <w:p w:rsidR="00B577F8" w:rsidRPr="00E55E5A" w:rsidRDefault="00115843" w:rsidP="00E55E5A">
      <w:pPr>
        <w:ind w:right="-6"/>
        <w:jc w:val="both"/>
        <w:rPr>
          <w:color w:val="000000" w:themeColor="text1"/>
          <w:lang w:eastAsia="hr-HR" w:bidi="hr-HR"/>
        </w:rPr>
      </w:pPr>
      <w:r w:rsidRPr="00E55E5A">
        <w:rPr>
          <w:color w:val="000000" w:themeColor="text1"/>
        </w:rPr>
        <w:t>X</w:t>
      </w:r>
      <w:r w:rsidR="00354603">
        <w:rPr>
          <w:color w:val="000000" w:themeColor="text1"/>
        </w:rPr>
        <w:t>I</w:t>
      </w:r>
      <w:r w:rsidRPr="00E55E5A">
        <w:rPr>
          <w:color w:val="000000" w:themeColor="text1"/>
        </w:rPr>
        <w:t xml:space="preserve">. </w:t>
      </w:r>
      <w:r w:rsidR="00B577F8" w:rsidRPr="00E55E5A">
        <w:rPr>
          <w:color w:val="000000" w:themeColor="text1"/>
        </w:rPr>
        <w:t xml:space="preserve"> </w:t>
      </w:r>
      <w:r w:rsidR="00AA420C" w:rsidRPr="00E55E5A">
        <w:rPr>
          <w:color w:val="000000" w:themeColor="text1"/>
        </w:rPr>
        <w:t>Unovčenje pokretnina na kojima je upisano razlučno pravo</w:t>
      </w:r>
      <w:r w:rsidR="00B577F8" w:rsidRPr="00E55E5A">
        <w:rPr>
          <w:color w:val="000000" w:themeColor="text1"/>
          <w:lang w:eastAsia="hr-HR" w:bidi="hr-HR"/>
        </w:rPr>
        <w:tab/>
      </w:r>
    </w:p>
    <w:p w:rsidR="00B577F8" w:rsidRPr="00E55E5A" w:rsidRDefault="00B577F8" w:rsidP="00E55E5A">
      <w:pPr>
        <w:ind w:right="-6"/>
        <w:jc w:val="both"/>
        <w:rPr>
          <w:color w:val="000000" w:themeColor="text1"/>
        </w:rPr>
      </w:pPr>
    </w:p>
    <w:p w:rsidR="00B577F8" w:rsidRPr="00E55E5A" w:rsidRDefault="00B577F8" w:rsidP="00E55E5A">
      <w:pPr>
        <w:ind w:left="-11"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>1. Predmet prodaje</w:t>
      </w:r>
    </w:p>
    <w:p w:rsidR="00B577F8" w:rsidRPr="00E55E5A" w:rsidRDefault="00B577F8" w:rsidP="00E55E5A">
      <w:pPr>
        <w:pStyle w:val="Bodytext20"/>
        <w:shd w:val="clear" w:color="auto" w:fill="auto"/>
        <w:tabs>
          <w:tab w:val="left" w:pos="268"/>
        </w:tabs>
        <w:spacing w:before="0" w:after="0" w:line="240" w:lineRule="auto"/>
        <w:ind w:left="40" w:right="-6"/>
        <w:jc w:val="both"/>
        <w:rPr>
          <w:color w:val="000000" w:themeColor="text1"/>
          <w:szCs w:val="24"/>
        </w:rPr>
      </w:pPr>
      <w:r w:rsidRPr="00E55E5A">
        <w:rPr>
          <w:color w:val="000000" w:themeColor="text1"/>
          <w:szCs w:val="24"/>
          <w:lang w:eastAsia="hr-HR" w:bidi="hr-HR"/>
        </w:rPr>
        <w:t xml:space="preserve">Osobni automobil marke </w:t>
      </w:r>
      <w:r w:rsidR="007E2309" w:rsidRPr="00420A44">
        <w:rPr>
          <w:color w:val="000000" w:themeColor="text1"/>
        </w:rPr>
        <w:t>AUDI A7/3.0 TDI QUATTRO</w:t>
      </w:r>
      <w:r w:rsidRPr="00E55E5A">
        <w:rPr>
          <w:color w:val="000000" w:themeColor="text1"/>
          <w:szCs w:val="24"/>
          <w:lang w:bidi="en-US"/>
        </w:rPr>
        <w:t xml:space="preserve">, </w:t>
      </w:r>
      <w:r w:rsidRPr="00E55E5A">
        <w:rPr>
          <w:color w:val="000000" w:themeColor="text1"/>
          <w:szCs w:val="24"/>
          <w:lang w:eastAsia="hr-HR" w:bidi="hr-HR"/>
        </w:rPr>
        <w:t xml:space="preserve">godina proizvodnje 2010., broj šasije </w:t>
      </w:r>
      <w:r w:rsidRPr="00E55E5A">
        <w:rPr>
          <w:color w:val="000000" w:themeColor="text1"/>
          <w:szCs w:val="24"/>
          <w:lang w:bidi="en-US"/>
        </w:rPr>
        <w:t xml:space="preserve">WAUZZZ4GXBN005282, </w:t>
      </w:r>
      <w:r w:rsidRPr="00E55E5A">
        <w:rPr>
          <w:color w:val="000000" w:themeColor="text1"/>
          <w:szCs w:val="24"/>
          <w:lang w:eastAsia="hr-HR" w:bidi="hr-HR"/>
        </w:rPr>
        <w:t>registarskih oznaka ZG1458GZ ,odjavljeno.</w:t>
      </w:r>
    </w:p>
    <w:p w:rsidR="00B577F8" w:rsidRPr="00E55E5A" w:rsidRDefault="00B577F8" w:rsidP="00E55E5A">
      <w:pPr>
        <w:pStyle w:val="TableParagraph"/>
        <w:ind w:left="24" w:right="-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</w:pPr>
      <w:r w:rsidRPr="00E55E5A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Razlučno pravo na predmetu prodaje upisano je u </w:t>
      </w:r>
      <w:r w:rsidRPr="00E55E5A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službenoj evidenciji  registracije cestovnih vozila MUP-a. u korist </w:t>
      </w:r>
      <w:r w:rsidRPr="00E55E5A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  <w:t xml:space="preserve"> 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RH, Ministarstvo financija, Porezna uprava, Područni ured Zagreb, zastupana po ŽDO u Zagrebu, OIB: 18683136487, Zagreb, Avenija Dubrovnik 32,</w:t>
      </w:r>
    </w:p>
    <w:p w:rsidR="00B577F8" w:rsidRPr="00E55E5A" w:rsidRDefault="00B577F8" w:rsidP="00E55E5A">
      <w:pPr>
        <w:pStyle w:val="TableParagraph"/>
        <w:ind w:left="24" w:right="-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</w:pPr>
      <w:r w:rsidRPr="00E55E5A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hr-HR"/>
        </w:rPr>
        <w:t>Iznos</w:t>
      </w:r>
      <w:r w:rsidRPr="00E55E5A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hr-HR"/>
        </w:rPr>
        <w:t xml:space="preserve"> </w:t>
      </w:r>
      <w:r w:rsidRPr="00E55E5A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hr-HR"/>
        </w:rPr>
        <w:t>tražbine</w:t>
      </w:r>
      <w:r w:rsidRPr="00E55E5A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hr-HR"/>
        </w:rPr>
        <w:t xml:space="preserve"> 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o</w:t>
      </w:r>
      <w:r w:rsidRPr="00E55E5A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hr-HR"/>
        </w:rPr>
        <w:t>s</w:t>
      </w:r>
      <w:r w:rsidRPr="00E55E5A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hr-HR"/>
        </w:rPr>
        <w:t>i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g</w:t>
      </w:r>
      <w:r w:rsidRPr="00E55E5A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hr-HR"/>
        </w:rPr>
        <w:t>u</w:t>
      </w:r>
      <w:r w:rsidRPr="00E55E5A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hr-HR"/>
        </w:rPr>
        <w:t>r</w:t>
      </w:r>
      <w:r w:rsidRPr="00E55E5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hr-HR"/>
        </w:rPr>
        <w:t>a</w:t>
      </w:r>
      <w:r w:rsidRPr="00E55E5A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hr-HR"/>
        </w:rPr>
        <w:t>n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e </w:t>
      </w:r>
      <w:r w:rsidRPr="00E55E5A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hr-HR"/>
        </w:rPr>
        <w:t>razlučnim</w:t>
      </w:r>
      <w:r w:rsidRPr="00E55E5A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hr-HR"/>
        </w:rPr>
        <w:t xml:space="preserve"> </w:t>
      </w:r>
      <w:r w:rsidRPr="00E55E5A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hr-HR"/>
        </w:rPr>
        <w:t>pravom</w:t>
      </w:r>
      <w:r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 na  osobnom automobilu koji je predmet prodaje: 917.100,99 kn</w:t>
      </w:r>
      <w:r w:rsidR="00BE5064" w:rsidRPr="00E55E5A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.</w:t>
      </w:r>
    </w:p>
    <w:p w:rsidR="00BE5064" w:rsidRPr="00E55E5A" w:rsidRDefault="00BE5064" w:rsidP="00E55E5A">
      <w:pPr>
        <w:ind w:left="-11"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 xml:space="preserve">2. Utvrđena  vrijednost sa PDV osobnog automobila koji je predmet prodaje  po procjeni stalnog sudskog vještaka iznosi </w:t>
      </w:r>
      <w:r w:rsidRPr="00E55E5A">
        <w:rPr>
          <w:color w:val="000000" w:themeColor="text1"/>
        </w:rPr>
        <w:t>70.848,00</w:t>
      </w:r>
      <w:r w:rsidR="00A067E9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  <w:spacing w:val="-2"/>
        </w:rPr>
        <w:t xml:space="preserve">kn. </w:t>
      </w:r>
    </w:p>
    <w:p w:rsidR="00BE5064" w:rsidRPr="00E55E5A" w:rsidRDefault="00BE5064" w:rsidP="00E55E5A">
      <w:pPr>
        <w:ind w:left="-11"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>3. Osobni automobil koji je predmet prodaje</w:t>
      </w:r>
      <w:r w:rsidR="0054580C" w:rsidRPr="00E55E5A">
        <w:rPr>
          <w:color w:val="000000" w:themeColor="text1"/>
          <w:spacing w:val="-2"/>
        </w:rPr>
        <w:t>, prodaje</w:t>
      </w:r>
      <w:r w:rsidRPr="00E55E5A">
        <w:rPr>
          <w:color w:val="000000" w:themeColor="text1"/>
          <w:spacing w:val="-2"/>
        </w:rPr>
        <w:t xml:space="preserve"> se </w:t>
      </w:r>
      <w:r w:rsidR="00B77991" w:rsidRPr="00E55E5A">
        <w:rPr>
          <w:color w:val="000000" w:themeColor="text1"/>
          <w:spacing w:val="-2"/>
        </w:rPr>
        <w:t>javnom dražbom prikupljanjem pismenih ponuda</w:t>
      </w:r>
      <w:r w:rsidR="00AB6E28" w:rsidRPr="00E55E5A">
        <w:rPr>
          <w:color w:val="000000" w:themeColor="text1"/>
          <w:spacing w:val="-2"/>
        </w:rPr>
        <w:t xml:space="preserve"> te </w:t>
      </w:r>
      <w:r w:rsidR="00A379A0" w:rsidRPr="00E55E5A">
        <w:rPr>
          <w:color w:val="000000" w:themeColor="text1"/>
          <w:spacing w:val="-2"/>
        </w:rPr>
        <w:t xml:space="preserve">se </w:t>
      </w:r>
      <w:r w:rsidR="00AB6E28" w:rsidRPr="00E55E5A">
        <w:rPr>
          <w:color w:val="000000" w:themeColor="text1"/>
          <w:spacing w:val="-2"/>
        </w:rPr>
        <w:t>ne može prodati</w:t>
      </w:r>
      <w:r w:rsidR="00B77991" w:rsidRPr="00E55E5A">
        <w:rPr>
          <w:color w:val="000000" w:themeColor="text1"/>
          <w:spacing w:val="-2"/>
        </w:rPr>
        <w:t xml:space="preserve"> </w:t>
      </w:r>
    </w:p>
    <w:p w:rsidR="00BE5064" w:rsidRPr="00E55E5A" w:rsidRDefault="00BE5064" w:rsidP="00E55E5A">
      <w:pPr>
        <w:numPr>
          <w:ilvl w:val="0"/>
          <w:numId w:val="24"/>
        </w:numPr>
        <w:ind w:left="567" w:right="-6"/>
        <w:contextualSpacing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na prvoj dražbi ispod utvrđene vrijednosti </w:t>
      </w:r>
    </w:p>
    <w:p w:rsidR="00BE5064" w:rsidRPr="00E55E5A" w:rsidRDefault="00BE5064" w:rsidP="00E55E5A">
      <w:pPr>
        <w:numPr>
          <w:ilvl w:val="0"/>
          <w:numId w:val="24"/>
        </w:numPr>
        <w:ind w:left="567" w:right="-6"/>
        <w:contextualSpacing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na drugoj dražbi ispod tri četvrtine utvrđene vrijednosti </w:t>
      </w:r>
    </w:p>
    <w:p w:rsidR="00BE5064" w:rsidRPr="00E55E5A" w:rsidRDefault="00BE5064" w:rsidP="00E55E5A">
      <w:pPr>
        <w:numPr>
          <w:ilvl w:val="0"/>
          <w:numId w:val="24"/>
        </w:numPr>
        <w:ind w:left="567" w:right="-6"/>
        <w:contextualSpacing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na trećoj dražbi ispod jedne polovine utvrđene vrijednosti </w:t>
      </w:r>
    </w:p>
    <w:p w:rsidR="00BE5064" w:rsidRPr="00E55E5A" w:rsidRDefault="00BE5064" w:rsidP="00E55E5A">
      <w:pPr>
        <w:numPr>
          <w:ilvl w:val="0"/>
          <w:numId w:val="24"/>
        </w:numPr>
        <w:ind w:left="567" w:right="-6"/>
        <w:contextualSpacing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na četvrtoj dražbi ispod jedne četvrtine utvrđene vrijednosti </w:t>
      </w:r>
    </w:p>
    <w:p w:rsidR="007E2309" w:rsidRDefault="007E2309" w:rsidP="00E55E5A">
      <w:pPr>
        <w:ind w:right="-6"/>
        <w:jc w:val="both"/>
        <w:rPr>
          <w:color w:val="000000" w:themeColor="text1"/>
        </w:rPr>
      </w:pPr>
    </w:p>
    <w:p w:rsidR="009A7F92" w:rsidRPr="00E55E5A" w:rsidRDefault="00B77991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4.  Oglas </w:t>
      </w:r>
      <w:r w:rsidR="00133494" w:rsidRPr="00E55E5A">
        <w:rPr>
          <w:color w:val="000000" w:themeColor="text1"/>
        </w:rPr>
        <w:t xml:space="preserve">se objavljuje </w:t>
      </w:r>
      <w:r w:rsidRPr="00E55E5A">
        <w:rPr>
          <w:color w:val="000000" w:themeColor="text1"/>
        </w:rPr>
        <w:t>na</w:t>
      </w:r>
      <w:r w:rsidR="009A7F92" w:rsidRPr="00E55E5A">
        <w:rPr>
          <w:color w:val="000000" w:themeColor="text1"/>
        </w:rPr>
        <w:t xml:space="preserve"> internet stranicama</w:t>
      </w:r>
      <w:r w:rsidRPr="00E55E5A">
        <w:rPr>
          <w:color w:val="000000" w:themeColor="text1"/>
        </w:rPr>
        <w:t xml:space="preserve"> sudačk</w:t>
      </w:r>
      <w:r w:rsidR="009A7F92" w:rsidRPr="00E55E5A">
        <w:rPr>
          <w:color w:val="000000" w:themeColor="text1"/>
        </w:rPr>
        <w:t>e</w:t>
      </w:r>
      <w:r w:rsidRPr="00E55E5A">
        <w:rPr>
          <w:color w:val="000000" w:themeColor="text1"/>
        </w:rPr>
        <w:t xml:space="preserve"> mrež</w:t>
      </w:r>
      <w:r w:rsidR="009A7F92" w:rsidRPr="00E55E5A">
        <w:rPr>
          <w:color w:val="000000" w:themeColor="text1"/>
        </w:rPr>
        <w:t>e</w:t>
      </w:r>
      <w:r w:rsidRPr="00E55E5A">
        <w:rPr>
          <w:color w:val="000000" w:themeColor="text1"/>
        </w:rPr>
        <w:t xml:space="preserve"> i </w:t>
      </w:r>
      <w:r w:rsidR="009A7F92" w:rsidRPr="00E55E5A">
        <w:rPr>
          <w:color w:val="000000" w:themeColor="text1"/>
        </w:rPr>
        <w:t>na internet stranica</w:t>
      </w:r>
      <w:r w:rsidR="00AB6E28" w:rsidRPr="00E55E5A">
        <w:rPr>
          <w:color w:val="000000" w:themeColor="text1"/>
        </w:rPr>
        <w:t>ma</w:t>
      </w:r>
      <w:r w:rsidR="009A7F92" w:rsidRPr="00E55E5A">
        <w:rPr>
          <w:color w:val="000000" w:themeColor="text1"/>
        </w:rPr>
        <w:t xml:space="preserve">  Financijske agencije </w:t>
      </w:r>
      <w:r w:rsidR="00AB6E28" w:rsidRPr="00E55E5A">
        <w:rPr>
          <w:color w:val="000000" w:themeColor="text1"/>
        </w:rPr>
        <w:t xml:space="preserve">u okviru Očevidnika koji </w:t>
      </w:r>
      <w:r w:rsidR="006136D9" w:rsidRPr="00E55E5A">
        <w:rPr>
          <w:color w:val="000000" w:themeColor="text1"/>
        </w:rPr>
        <w:t xml:space="preserve">se </w:t>
      </w:r>
      <w:r w:rsidR="00AB6E28" w:rsidRPr="00E55E5A">
        <w:rPr>
          <w:color w:val="000000" w:themeColor="text1"/>
        </w:rPr>
        <w:t xml:space="preserve"> vodi o  svim pokretninama koje  </w:t>
      </w:r>
      <w:r w:rsidR="00A067E9" w:rsidRPr="00E55E5A">
        <w:rPr>
          <w:color w:val="000000" w:themeColor="text1"/>
        </w:rPr>
        <w:t xml:space="preserve">se </w:t>
      </w:r>
      <w:r w:rsidR="00AB6E28" w:rsidRPr="00E55E5A">
        <w:rPr>
          <w:color w:val="000000" w:themeColor="text1"/>
        </w:rPr>
        <w:t>prodaju u stečajnom postupku ako je njihova procijenjena vrijednost veća od 50.000,00 kuna (čl. 229 SZ).</w:t>
      </w:r>
    </w:p>
    <w:p w:rsidR="00B42E0D" w:rsidRDefault="00B42E0D" w:rsidP="00E55E5A">
      <w:pPr>
        <w:ind w:right="-6"/>
        <w:jc w:val="both"/>
        <w:rPr>
          <w:color w:val="000000" w:themeColor="text1"/>
        </w:rPr>
      </w:pPr>
    </w:p>
    <w:p w:rsidR="009A7F92" w:rsidRPr="00E55E5A" w:rsidRDefault="00AA420C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X</w:t>
      </w:r>
      <w:r w:rsidR="00354603">
        <w:rPr>
          <w:color w:val="000000" w:themeColor="text1"/>
        </w:rPr>
        <w:t xml:space="preserve">II.  </w:t>
      </w:r>
      <w:r w:rsidRPr="00E55E5A">
        <w:rPr>
          <w:color w:val="000000" w:themeColor="text1"/>
        </w:rPr>
        <w:t xml:space="preserve"> </w:t>
      </w:r>
      <w:r w:rsidR="005013F4" w:rsidRPr="00E55E5A">
        <w:rPr>
          <w:color w:val="000000" w:themeColor="text1"/>
        </w:rPr>
        <w:t>Naplata tražbina  od dužnik</w:t>
      </w:r>
      <w:r w:rsidR="00965629" w:rsidRPr="00E55E5A">
        <w:rPr>
          <w:color w:val="000000" w:themeColor="text1"/>
        </w:rPr>
        <w:t>a</w:t>
      </w:r>
      <w:r w:rsidR="005013F4" w:rsidRPr="00E55E5A">
        <w:rPr>
          <w:color w:val="000000" w:themeColor="text1"/>
        </w:rPr>
        <w:t xml:space="preserve"> stečajnog   dužnika</w:t>
      </w:r>
    </w:p>
    <w:p w:rsidR="00F525FD" w:rsidRPr="00E55E5A" w:rsidRDefault="00F525FD" w:rsidP="00E55E5A">
      <w:pPr>
        <w:ind w:right="-6"/>
        <w:jc w:val="both"/>
        <w:rPr>
          <w:color w:val="000000" w:themeColor="text1"/>
        </w:rPr>
      </w:pPr>
    </w:p>
    <w:p w:rsidR="00C30A9B" w:rsidRPr="00E55E5A" w:rsidRDefault="005013F4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lastRenderedPageBreak/>
        <w:t xml:space="preserve">Stečajni upravitelj pokrenuo ovršni  </w:t>
      </w:r>
      <w:r w:rsidR="006562BC" w:rsidRPr="00E55E5A">
        <w:rPr>
          <w:color w:val="000000" w:themeColor="text1"/>
        </w:rPr>
        <w:t>postupak</w:t>
      </w:r>
      <w:r w:rsidRPr="00E55E5A">
        <w:rPr>
          <w:color w:val="000000" w:themeColor="text1"/>
        </w:rPr>
        <w:t xml:space="preserve"> radi naplate  potraživanja</w:t>
      </w:r>
      <w:r w:rsidR="008C7AC7">
        <w:rPr>
          <w:color w:val="000000" w:themeColor="text1"/>
        </w:rPr>
        <w:t xml:space="preserve"> od </w:t>
      </w:r>
      <w:r w:rsidR="006562BC" w:rsidRPr="00E55E5A">
        <w:rPr>
          <w:color w:val="000000" w:themeColor="text1"/>
        </w:rPr>
        <w:t>bivšeg z.z. stečajnog dužnika</w:t>
      </w:r>
      <w:r w:rsidR="007E2C4B" w:rsidRPr="00E55E5A">
        <w:rPr>
          <w:color w:val="000000" w:themeColor="text1"/>
        </w:rPr>
        <w:t xml:space="preserve"> </w:t>
      </w:r>
      <w:r w:rsidR="00CF20FB" w:rsidRPr="00E55E5A">
        <w:rPr>
          <w:color w:val="000000" w:themeColor="text1"/>
        </w:rPr>
        <w:t>za</w:t>
      </w:r>
      <w:r w:rsidR="007E2C4B" w:rsidRPr="00E55E5A">
        <w:rPr>
          <w:color w:val="000000" w:themeColor="text1"/>
        </w:rPr>
        <w:t xml:space="preserve"> iznos od 798.390,82</w:t>
      </w:r>
      <w:r w:rsidR="00C30A9B" w:rsidRPr="00E55E5A">
        <w:rPr>
          <w:color w:val="000000" w:themeColor="text1"/>
        </w:rPr>
        <w:t xml:space="preserve"> kn.</w:t>
      </w:r>
      <w:r w:rsidR="007E2C4B" w:rsidRPr="00E55E5A">
        <w:rPr>
          <w:color w:val="000000" w:themeColor="text1"/>
        </w:rPr>
        <w:t xml:space="preserve"> </w:t>
      </w:r>
      <w:r w:rsidR="006562BC" w:rsidRPr="00E55E5A">
        <w:rPr>
          <w:color w:val="000000" w:themeColor="text1"/>
        </w:rPr>
        <w:t xml:space="preserve"> </w:t>
      </w:r>
    </w:p>
    <w:p w:rsidR="005013F4" w:rsidRPr="00E55E5A" w:rsidRDefault="007E2309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Rješenje o ovrsi na temelju vjerodostojne isprave</w:t>
      </w:r>
      <w:r w:rsidR="000E09BE">
        <w:rPr>
          <w:color w:val="000000" w:themeColor="text1"/>
        </w:rPr>
        <w:t>,</w:t>
      </w:r>
      <w:r w:rsidR="007E2C4B" w:rsidRPr="00E55E5A">
        <w:rPr>
          <w:color w:val="000000" w:themeColor="text1"/>
        </w:rPr>
        <w:t xml:space="preserve"> </w:t>
      </w:r>
      <w:r w:rsidR="000E09BE">
        <w:rPr>
          <w:color w:val="000000" w:themeColor="text1"/>
        </w:rPr>
        <w:t>Javnog bilježnika Lucija Popov, Zagreb, Iblerov trg 2. p</w:t>
      </w:r>
      <w:r w:rsidR="007E2C4B" w:rsidRPr="00E55E5A">
        <w:rPr>
          <w:color w:val="000000" w:themeColor="text1"/>
        </w:rPr>
        <w:t xml:space="preserve">oslovni broj OVRV-29/2020 </w:t>
      </w:r>
      <w:r w:rsidR="000E09BE">
        <w:rPr>
          <w:color w:val="000000" w:themeColor="text1"/>
        </w:rPr>
        <w:t xml:space="preserve">od  31.01.2020. </w:t>
      </w:r>
      <w:r w:rsidR="007E2C4B" w:rsidRPr="00E55E5A">
        <w:rPr>
          <w:color w:val="000000" w:themeColor="text1"/>
        </w:rPr>
        <w:t>još nije pravomoćno.</w:t>
      </w:r>
    </w:p>
    <w:p w:rsidR="005013F4" w:rsidRPr="00E55E5A" w:rsidRDefault="005013F4" w:rsidP="00E55E5A">
      <w:pPr>
        <w:ind w:right="-6"/>
        <w:jc w:val="both"/>
        <w:rPr>
          <w:color w:val="000000" w:themeColor="text1"/>
          <w:spacing w:val="-2"/>
        </w:rPr>
      </w:pPr>
    </w:p>
    <w:p w:rsidR="003B79D1" w:rsidRPr="00E55E5A" w:rsidRDefault="003B79D1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</w:rPr>
        <w:t>XI</w:t>
      </w:r>
      <w:r w:rsidR="00110018" w:rsidRPr="00E55E5A">
        <w:rPr>
          <w:color w:val="000000" w:themeColor="text1"/>
        </w:rPr>
        <w:t>I</w:t>
      </w:r>
      <w:r w:rsidR="000D15B5">
        <w:rPr>
          <w:color w:val="000000" w:themeColor="text1"/>
        </w:rPr>
        <w:t>I</w:t>
      </w:r>
      <w:r w:rsidRPr="00E55E5A">
        <w:rPr>
          <w:color w:val="000000" w:themeColor="text1"/>
          <w:spacing w:val="-2"/>
        </w:rPr>
        <w:t xml:space="preserve">. </w:t>
      </w:r>
      <w:r w:rsidR="00354603">
        <w:rPr>
          <w:color w:val="000000" w:themeColor="text1"/>
          <w:spacing w:val="-2"/>
        </w:rPr>
        <w:t xml:space="preserve"> </w:t>
      </w:r>
      <w:r w:rsidR="00F8711B" w:rsidRPr="00E55E5A">
        <w:rPr>
          <w:color w:val="000000" w:themeColor="text1"/>
          <w:spacing w:val="-2"/>
        </w:rPr>
        <w:t xml:space="preserve">Obveze stečajne mase dužnika </w:t>
      </w:r>
    </w:p>
    <w:p w:rsidR="003B79D1" w:rsidRPr="00E55E5A" w:rsidRDefault="003B79D1" w:rsidP="00E55E5A">
      <w:pPr>
        <w:ind w:right="-6"/>
        <w:jc w:val="both"/>
        <w:rPr>
          <w:color w:val="000000" w:themeColor="text1"/>
          <w:lang w:eastAsia="hr-HR"/>
        </w:rPr>
      </w:pPr>
    </w:p>
    <w:p w:rsidR="003B79D1" w:rsidRPr="00E55E5A" w:rsidRDefault="003B79D1" w:rsidP="00E55E5A">
      <w:pPr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Iz stečajne mase najprije se namiruju troškovi stečajnoga postupka i ostale obveze stečajne mase. Obveze stečajne mase stečajni upravitelj namirit će redom kojim one dospijevaju.</w:t>
      </w:r>
    </w:p>
    <w:p w:rsidR="003B79D1" w:rsidRPr="00E55E5A" w:rsidRDefault="003B79D1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 xml:space="preserve">Pod pretpostavkom trajanja stečajnog postupka 6 mjeseci, predvidivi troškovi stečajnog postupka i ostale obveze stečajne mase  bez troška nagrade stečajnog upravitelja procjenjuju se u iznosu od </w:t>
      </w:r>
      <w:r w:rsidRPr="00E55E5A">
        <w:rPr>
          <w:color w:val="000000"/>
        </w:rPr>
        <w:t xml:space="preserve"> </w:t>
      </w:r>
      <w:r w:rsidR="00CF20FB" w:rsidRPr="00E55E5A">
        <w:t xml:space="preserve">27.030,00 </w:t>
      </w:r>
      <w:r w:rsidRPr="00E55E5A">
        <w:rPr>
          <w:color w:val="000000" w:themeColor="text1"/>
        </w:rPr>
        <w:t xml:space="preserve">kn. </w:t>
      </w:r>
    </w:p>
    <w:p w:rsidR="00326DFD" w:rsidRPr="00E55E5A" w:rsidRDefault="00326DFD" w:rsidP="00E55E5A">
      <w:pPr>
        <w:shd w:val="clear" w:color="auto" w:fill="FFFFFF"/>
        <w:ind w:right="-6"/>
        <w:jc w:val="both"/>
        <w:rPr>
          <w:color w:val="000000" w:themeColor="text1"/>
          <w:spacing w:val="-2"/>
        </w:rPr>
      </w:pPr>
      <w:r w:rsidRPr="00E55E5A">
        <w:rPr>
          <w:color w:val="000000" w:themeColor="text1"/>
          <w:spacing w:val="-2"/>
        </w:rPr>
        <w:tab/>
      </w:r>
    </w:p>
    <w:tbl>
      <w:tblPr>
        <w:tblStyle w:val="TableGrid"/>
        <w:tblpPr w:leftFromText="180" w:rightFromText="180" w:vertAnchor="text" w:horzAnchor="margin" w:tblpY="1"/>
        <w:tblW w:w="8212" w:type="dxa"/>
        <w:tblLayout w:type="fixed"/>
        <w:tblLook w:val="04A0"/>
      </w:tblPr>
      <w:tblGrid>
        <w:gridCol w:w="559"/>
        <w:gridCol w:w="6099"/>
        <w:gridCol w:w="1554"/>
      </w:tblGrid>
      <w:tr w:rsidR="00D73B88" w:rsidRPr="00E55E5A" w:rsidTr="00354603">
        <w:trPr>
          <w:trHeight w:val="559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R.</w:t>
            </w:r>
          </w:p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br.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 xml:space="preserve">                                 Opis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Iznos u kn</w:t>
            </w:r>
          </w:p>
        </w:tc>
      </w:tr>
      <w:tr w:rsidR="00E133D9" w:rsidRPr="00E55E5A" w:rsidTr="00D73B88">
        <w:trPr>
          <w:trHeight w:val="862"/>
        </w:trPr>
        <w:tc>
          <w:tcPr>
            <w:tcW w:w="559" w:type="dxa"/>
          </w:tcPr>
          <w:p w:rsidR="00E133D9" w:rsidRPr="00E55E5A" w:rsidRDefault="00CF20FB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133D9" w:rsidRPr="00E55E5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099" w:type="dxa"/>
          </w:tcPr>
          <w:p w:rsidR="00E133D9" w:rsidRPr="00E55E5A" w:rsidRDefault="00E133D9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 xml:space="preserve">Trošak plaće za jednog radnika u otkaznom roku nakon otvaranja stečajnog postupka. </w:t>
            </w:r>
            <w:r w:rsidRPr="00E55E5A">
              <w:rPr>
                <w:rFonts w:ascii="Times New Roman" w:hAnsi="Times New Roman"/>
                <w:color w:val="000000" w:themeColor="text1"/>
                <w:spacing w:val="-2"/>
              </w:rPr>
              <w:t>(točka 5. stavak 1. članka 156. SZ)</w:t>
            </w:r>
            <w:r w:rsidRPr="00E55E5A">
              <w:rPr>
                <w:rFonts w:ascii="Times New Roman" w:hAnsi="Times New Roman"/>
                <w:color w:val="000000" w:themeColor="text1"/>
              </w:rPr>
              <w:t xml:space="preserve">   neto isplata 2.988,39 kn</w:t>
            </w:r>
          </w:p>
        </w:tc>
        <w:tc>
          <w:tcPr>
            <w:tcW w:w="1554" w:type="dxa"/>
          </w:tcPr>
          <w:p w:rsidR="00E133D9" w:rsidRPr="00E55E5A" w:rsidRDefault="00E133D9" w:rsidP="00E55E5A">
            <w:pPr>
              <w:ind w:right="-6"/>
              <w:jc w:val="right"/>
              <w:rPr>
                <w:rFonts w:ascii="Times New Roman" w:hAnsi="Times New Roman"/>
                <w:color w:val="000000"/>
              </w:rPr>
            </w:pPr>
            <w:r w:rsidRPr="00E55E5A">
              <w:rPr>
                <w:rFonts w:ascii="Times New Roman" w:hAnsi="Times New Roman"/>
                <w:color w:val="000000"/>
              </w:rPr>
              <w:t>4.660,00</w:t>
            </w:r>
          </w:p>
          <w:p w:rsidR="00E133D9" w:rsidRPr="00E55E5A" w:rsidRDefault="00E133D9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73B88" w:rsidRPr="00E55E5A" w:rsidTr="00D73B88">
        <w:trPr>
          <w:trHeight w:val="862"/>
        </w:trPr>
        <w:tc>
          <w:tcPr>
            <w:tcW w:w="559" w:type="dxa"/>
          </w:tcPr>
          <w:p w:rsidR="00D73B88" w:rsidRPr="00E55E5A" w:rsidRDefault="00CF20FB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D73B88" w:rsidRPr="00E55E5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 xml:space="preserve">Nagrade stečajnom upravitelju. Prema čl. 7. Uredba o kriterijima i načinu obračuna i plaćanja nagrada stečajnim upraviteljima („Narodne novine“ broj 105/15 ) po rješenju suda. 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</w:tr>
      <w:tr w:rsidR="00D73B88" w:rsidRPr="00E55E5A" w:rsidTr="00D73B88">
        <w:trPr>
          <w:trHeight w:val="363"/>
        </w:trPr>
        <w:tc>
          <w:tcPr>
            <w:tcW w:w="559" w:type="dxa"/>
          </w:tcPr>
          <w:p w:rsidR="00D73B88" w:rsidRPr="00E55E5A" w:rsidRDefault="00CF20FB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Materijalni troškovi stečajnog upravitelja 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1.000,00</w:t>
            </w:r>
          </w:p>
        </w:tc>
      </w:tr>
      <w:tr w:rsidR="00D73B88" w:rsidRPr="00E55E5A" w:rsidTr="004737D6">
        <w:trPr>
          <w:trHeight w:val="325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snapToGrid w:val="0"/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snapToGrid w:val="0"/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Trošak stalnog sudskog vještaka 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NormalWeb"/>
              <w:snapToGrid w:val="0"/>
              <w:spacing w:before="0" w:beforeAutospacing="0" w:after="0" w:afterAutospacing="0"/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795,00</w:t>
            </w:r>
          </w:p>
        </w:tc>
      </w:tr>
      <w:tr w:rsidR="00D73B88" w:rsidRPr="00E55E5A" w:rsidTr="00D73B88">
        <w:trPr>
          <w:trHeight w:val="404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Trošak javnog bilježnika za</w:t>
            </w:r>
            <w:r w:rsidR="005E7E5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2497D" w:rsidRPr="00E55E5A">
              <w:rPr>
                <w:rFonts w:ascii="Times New Roman" w:hAnsi="Times New Roman" w:cs="Times New Roman"/>
                <w:color w:val="000000" w:themeColor="text1"/>
              </w:rPr>
              <w:t>Rješenje</w:t>
            </w: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 OVRV-29/2020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6.287,50</w:t>
            </w:r>
          </w:p>
        </w:tc>
      </w:tr>
      <w:tr w:rsidR="00D73B88" w:rsidRPr="00E55E5A" w:rsidTr="00D73B88">
        <w:trPr>
          <w:trHeight w:val="256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Trošak FINA-e  za </w:t>
            </w:r>
            <w:r w:rsidR="0022497D" w:rsidRPr="00E55E5A">
              <w:rPr>
                <w:rFonts w:ascii="Times New Roman" w:hAnsi="Times New Roman" w:cs="Times New Roman"/>
                <w:color w:val="000000" w:themeColor="text1"/>
              </w:rPr>
              <w:t xml:space="preserve">provedbu </w:t>
            </w: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OVRV-29/2020 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5.000,00</w:t>
            </w:r>
          </w:p>
        </w:tc>
      </w:tr>
      <w:tr w:rsidR="00D73B88" w:rsidRPr="00E55E5A" w:rsidTr="00D73B88">
        <w:trPr>
          <w:trHeight w:val="151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Usluga šlep službe HAK za Audi A-7</w:t>
            </w:r>
            <w:r w:rsidR="005E7E51">
              <w:rPr>
                <w:rFonts w:ascii="Times New Roman" w:hAnsi="Times New Roman" w:cs="Times New Roman"/>
                <w:color w:val="000000" w:themeColor="text1"/>
              </w:rPr>
              <w:t xml:space="preserve"> (auto nije u voznom stanju)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NormalWeb"/>
              <w:spacing w:before="0" w:beforeAutospacing="0" w:after="0" w:afterAutospacing="0"/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1.287,50</w:t>
            </w:r>
          </w:p>
        </w:tc>
      </w:tr>
      <w:tr w:rsidR="00D73B88" w:rsidRPr="00E55E5A" w:rsidTr="00D73B88">
        <w:trPr>
          <w:trHeight w:val="290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Troškovi skladištenja i čuvanja vozila 500 kn mjesečno.</w:t>
            </w:r>
          </w:p>
        </w:tc>
        <w:tc>
          <w:tcPr>
            <w:tcW w:w="1554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 xml:space="preserve">    3</w:t>
            </w:r>
            <w:r w:rsidR="00CF20FB" w:rsidRPr="00E55E5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E55E5A">
              <w:rPr>
                <w:rFonts w:ascii="Times New Roman" w:hAnsi="Times New Roman" w:cs="Times New Roman"/>
                <w:color w:val="000000" w:themeColor="text1"/>
              </w:rPr>
              <w:t>000,00</w:t>
            </w:r>
          </w:p>
        </w:tc>
      </w:tr>
      <w:tr w:rsidR="00D73B88" w:rsidRPr="00E55E5A" w:rsidTr="0022497D">
        <w:trPr>
          <w:trHeight w:val="418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9.</w:t>
            </w:r>
          </w:p>
        </w:tc>
        <w:tc>
          <w:tcPr>
            <w:tcW w:w="6099" w:type="dxa"/>
          </w:tcPr>
          <w:p w:rsidR="00D73B88" w:rsidRPr="00E55E5A" w:rsidRDefault="00D73B88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 xml:space="preserve">Knjigovodstvene usluge (750,00 kn mjesečno) </w:t>
            </w:r>
          </w:p>
        </w:tc>
        <w:tc>
          <w:tcPr>
            <w:tcW w:w="1554" w:type="dxa"/>
          </w:tcPr>
          <w:p w:rsidR="00D73B88" w:rsidRPr="00E55E5A" w:rsidRDefault="009C390B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4.500</w:t>
            </w:r>
            <w:r w:rsidR="00D73B88" w:rsidRPr="00E55E5A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5559FB" w:rsidRPr="00E55E5A" w:rsidTr="004737D6">
        <w:trPr>
          <w:trHeight w:val="286"/>
        </w:trPr>
        <w:tc>
          <w:tcPr>
            <w:tcW w:w="559" w:type="dxa"/>
          </w:tcPr>
          <w:p w:rsidR="005559FB" w:rsidRPr="00E55E5A" w:rsidRDefault="009C390B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6099" w:type="dxa"/>
          </w:tcPr>
          <w:p w:rsidR="005559FB" w:rsidRPr="00E55E5A" w:rsidRDefault="009C390B" w:rsidP="00E55E5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  <w:color w:val="000000" w:themeColor="text1"/>
              </w:rPr>
              <w:t>T</w:t>
            </w:r>
            <w:r w:rsidR="005559FB" w:rsidRPr="00E55E5A">
              <w:rPr>
                <w:rFonts w:ascii="Times New Roman" w:hAnsi="Times New Roman"/>
                <w:color w:val="000000" w:themeColor="text1"/>
              </w:rPr>
              <w:t xml:space="preserve">roškovi sređivanja i arhiviranja dokumentacije.                       </w:t>
            </w:r>
          </w:p>
        </w:tc>
        <w:tc>
          <w:tcPr>
            <w:tcW w:w="1554" w:type="dxa"/>
          </w:tcPr>
          <w:p w:rsidR="005559FB" w:rsidRPr="00E55E5A" w:rsidRDefault="009C390B" w:rsidP="00E55E5A">
            <w:pPr>
              <w:pStyle w:val="BodyText"/>
              <w:tabs>
                <w:tab w:val="left" w:pos="0"/>
              </w:tabs>
              <w:ind w:right="-6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55E5A">
              <w:rPr>
                <w:rFonts w:ascii="Times New Roman" w:hAnsi="Times New Roman" w:cs="Times New Roman"/>
                <w:color w:val="000000" w:themeColor="text1"/>
              </w:rPr>
              <w:t>3500,00</w:t>
            </w:r>
          </w:p>
        </w:tc>
      </w:tr>
      <w:tr w:rsidR="00D73B88" w:rsidRPr="00E55E5A" w:rsidTr="00354603">
        <w:trPr>
          <w:trHeight w:val="327"/>
        </w:trPr>
        <w:tc>
          <w:tcPr>
            <w:tcW w:w="55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9" w:type="dxa"/>
          </w:tcPr>
          <w:p w:rsidR="00D73B88" w:rsidRPr="00E55E5A" w:rsidRDefault="00D73B88" w:rsidP="00E55E5A">
            <w:pPr>
              <w:pStyle w:val="BodyText"/>
              <w:tabs>
                <w:tab w:val="left" w:pos="0"/>
              </w:tabs>
              <w:ind w:right="-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4" w:type="dxa"/>
          </w:tcPr>
          <w:p w:rsidR="00D73B88" w:rsidRPr="00E55E5A" w:rsidRDefault="00CF20FB" w:rsidP="0016204B">
            <w:pPr>
              <w:ind w:right="-6"/>
              <w:jc w:val="right"/>
              <w:rPr>
                <w:rFonts w:ascii="Times New Roman" w:hAnsi="Times New Roman"/>
                <w:color w:val="000000" w:themeColor="text1"/>
              </w:rPr>
            </w:pPr>
            <w:r w:rsidRPr="00E55E5A">
              <w:rPr>
                <w:rFonts w:ascii="Times New Roman" w:hAnsi="Times New Roman"/>
              </w:rPr>
              <w:t>27.030,00</w:t>
            </w:r>
          </w:p>
        </w:tc>
      </w:tr>
    </w:tbl>
    <w:p w:rsidR="000B67B5" w:rsidRPr="00E55E5A" w:rsidRDefault="00326DFD" w:rsidP="00E55E5A">
      <w:pPr>
        <w:autoSpaceDE w:val="0"/>
        <w:autoSpaceDN w:val="0"/>
        <w:adjustRightInd w:val="0"/>
        <w:ind w:right="-6"/>
        <w:jc w:val="both"/>
        <w:rPr>
          <w:color w:val="000000" w:themeColor="text1"/>
          <w:lang w:eastAsia="hr-HR"/>
        </w:rPr>
      </w:pPr>
      <w:r w:rsidRPr="00E55E5A">
        <w:rPr>
          <w:bCs/>
          <w:color w:val="000000" w:themeColor="text1"/>
        </w:rPr>
        <w:t xml:space="preserve"> </w:t>
      </w:r>
      <w:r w:rsidR="002B5B5F" w:rsidRPr="00E55E5A">
        <w:rPr>
          <w:color w:val="000000" w:themeColor="text1"/>
          <w:lang w:eastAsia="hr-HR"/>
        </w:rPr>
        <w:t xml:space="preserve">             </w:t>
      </w:r>
      <w:r w:rsidR="00BD7EA7" w:rsidRPr="00E55E5A">
        <w:rPr>
          <w:color w:val="000000" w:themeColor="text1"/>
          <w:lang w:eastAsia="hr-HR"/>
        </w:rPr>
        <w:t xml:space="preserve">  </w:t>
      </w:r>
      <w:r w:rsidR="002B5B5F" w:rsidRPr="00E55E5A">
        <w:rPr>
          <w:color w:val="000000" w:themeColor="text1"/>
          <w:lang w:eastAsia="hr-HR"/>
        </w:rPr>
        <w:t xml:space="preserve"> </w:t>
      </w:r>
    </w:p>
    <w:p w:rsidR="00463CDA" w:rsidRPr="00E55E5A" w:rsidRDefault="00D30A63" w:rsidP="00E55E5A">
      <w:pPr>
        <w:ind w:right="-6"/>
        <w:jc w:val="both"/>
        <w:rPr>
          <w:color w:val="000000" w:themeColor="text1"/>
          <w:lang w:eastAsia="hr-HR"/>
        </w:rPr>
      </w:pPr>
      <w:r w:rsidRPr="00E55E5A">
        <w:rPr>
          <w:color w:val="000000" w:themeColor="text1"/>
          <w:lang w:eastAsia="hr-HR"/>
        </w:rPr>
        <w:t>.</w:t>
      </w: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110018" w:rsidRPr="00E55E5A" w:rsidRDefault="00110018" w:rsidP="00E55E5A">
      <w:pPr>
        <w:ind w:right="-6"/>
        <w:jc w:val="both"/>
        <w:rPr>
          <w:color w:val="000000" w:themeColor="text1"/>
        </w:rPr>
      </w:pPr>
    </w:p>
    <w:p w:rsidR="000D15B5" w:rsidRDefault="00420A44" w:rsidP="00E55E5A">
      <w:pPr>
        <w:ind w:right="-6"/>
        <w:jc w:val="both"/>
        <w:rPr>
          <w:color w:val="000000" w:themeColor="text1"/>
        </w:rPr>
      </w:pPr>
      <w:r>
        <w:rPr>
          <w:color w:val="000000" w:themeColor="text1"/>
        </w:rPr>
        <w:t>Prilozi:</w:t>
      </w:r>
    </w:p>
    <w:p w:rsidR="00420A44" w:rsidRDefault="00607088" w:rsidP="00E55E5A">
      <w:pPr>
        <w:ind w:right="-6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Pr="00607088">
        <w:rPr>
          <w:color w:val="000000" w:themeColor="text1"/>
        </w:rPr>
        <w:t>Rješenje ovrsi posl.br.29/2020 - ne pravomoćno</w:t>
      </w:r>
    </w:p>
    <w:p w:rsidR="00420A44" w:rsidRDefault="00607088" w:rsidP="00E55E5A">
      <w:pPr>
        <w:ind w:right="-6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420A44" w:rsidRPr="00420A44">
        <w:rPr>
          <w:color w:val="000000" w:themeColor="text1"/>
        </w:rPr>
        <w:t>Procjena vrijednosti vozila AUDI A7/3.0 TDI QUATTRO.pdf</w:t>
      </w:r>
    </w:p>
    <w:p w:rsidR="00420A44" w:rsidRDefault="00420A44" w:rsidP="00E55E5A">
      <w:pPr>
        <w:ind w:right="-6"/>
        <w:jc w:val="both"/>
        <w:rPr>
          <w:color w:val="000000" w:themeColor="text1"/>
        </w:rPr>
      </w:pPr>
    </w:p>
    <w:p w:rsidR="00197E96" w:rsidRDefault="00197E96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Prijedlog odluka</w:t>
      </w:r>
      <w:r w:rsidR="00C30A9B" w:rsidRPr="00E55E5A">
        <w:rPr>
          <w:color w:val="000000" w:themeColor="text1"/>
        </w:rPr>
        <w:t>:</w:t>
      </w:r>
    </w:p>
    <w:p w:rsidR="000D15B5" w:rsidRPr="00E55E5A" w:rsidRDefault="000D15B5" w:rsidP="00E55E5A">
      <w:pPr>
        <w:ind w:right="-6"/>
        <w:jc w:val="both"/>
        <w:rPr>
          <w:color w:val="000000" w:themeColor="text1"/>
        </w:rPr>
      </w:pPr>
    </w:p>
    <w:p w:rsidR="00326DFD" w:rsidRPr="00E55E5A" w:rsidRDefault="00326DFD" w:rsidP="00E55E5A">
      <w:pPr>
        <w:ind w:right="-6"/>
        <w:jc w:val="both"/>
        <w:rPr>
          <w:color w:val="000000" w:themeColor="text1"/>
        </w:rPr>
      </w:pPr>
      <w:r w:rsidRPr="00E55E5A">
        <w:rPr>
          <w:color w:val="000000" w:themeColor="text1"/>
        </w:rPr>
        <w:t>1.</w:t>
      </w:r>
      <w:r w:rsidR="00342B8A" w:rsidRPr="00E55E5A">
        <w:rPr>
          <w:color w:val="000000" w:themeColor="text1"/>
        </w:rPr>
        <w:t xml:space="preserve"> </w:t>
      </w:r>
      <w:r w:rsidRPr="00E55E5A">
        <w:rPr>
          <w:color w:val="000000" w:themeColor="text1"/>
        </w:rPr>
        <w:t xml:space="preserve"> Prihvaća se </w:t>
      </w:r>
      <w:r w:rsidR="00240A9F" w:rsidRPr="00E55E5A">
        <w:rPr>
          <w:color w:val="000000" w:themeColor="text1"/>
        </w:rPr>
        <w:t>i</w:t>
      </w:r>
      <w:r w:rsidRPr="00E55E5A">
        <w:rPr>
          <w:color w:val="000000" w:themeColor="text1"/>
        </w:rPr>
        <w:t>zvješće stečajnog upravitelja.</w:t>
      </w:r>
    </w:p>
    <w:p w:rsidR="00326DFD" w:rsidRPr="00E55E5A" w:rsidRDefault="00326DFD" w:rsidP="00E55E5A">
      <w:pPr>
        <w:pStyle w:val="BodyText"/>
        <w:tabs>
          <w:tab w:val="left" w:pos="0"/>
          <w:tab w:val="left" w:pos="426"/>
        </w:tabs>
        <w:ind w:right="-6"/>
        <w:rPr>
          <w:rFonts w:ascii="Times New Roman" w:hAnsi="Times New Roman" w:cs="Times New Roman"/>
          <w:color w:val="000000" w:themeColor="text1"/>
        </w:rPr>
      </w:pPr>
      <w:r w:rsidRPr="00E55E5A">
        <w:rPr>
          <w:rFonts w:ascii="Times New Roman" w:hAnsi="Times New Roman" w:cs="Times New Roman"/>
          <w:color w:val="000000" w:themeColor="text1"/>
        </w:rPr>
        <w:t xml:space="preserve">2. </w:t>
      </w:r>
      <w:r w:rsidR="00342B8A" w:rsidRPr="00E55E5A">
        <w:rPr>
          <w:rFonts w:ascii="Times New Roman" w:hAnsi="Times New Roman" w:cs="Times New Roman"/>
          <w:color w:val="000000" w:themeColor="text1"/>
        </w:rPr>
        <w:t xml:space="preserve"> </w:t>
      </w:r>
      <w:r w:rsidRPr="00E55E5A">
        <w:rPr>
          <w:rFonts w:ascii="Times New Roman" w:hAnsi="Times New Roman" w:cs="Times New Roman"/>
          <w:color w:val="000000" w:themeColor="text1"/>
        </w:rPr>
        <w:t>Utvrđuje se da nema uvjeta</w:t>
      </w:r>
      <w:r w:rsidR="00604D03" w:rsidRPr="00E55E5A">
        <w:rPr>
          <w:rFonts w:ascii="Times New Roman" w:hAnsi="Times New Roman" w:cs="Times New Roman"/>
          <w:color w:val="000000" w:themeColor="text1"/>
        </w:rPr>
        <w:t xml:space="preserve"> za nastavak poslovanja dužnika</w:t>
      </w:r>
      <w:r w:rsidR="00A11A08" w:rsidRPr="00E55E5A">
        <w:rPr>
          <w:rFonts w:ascii="Times New Roman" w:hAnsi="Times New Roman" w:cs="Times New Roman"/>
          <w:color w:val="000000" w:themeColor="text1"/>
        </w:rPr>
        <w:t>.</w:t>
      </w:r>
    </w:p>
    <w:p w:rsidR="00604D03" w:rsidRPr="00D16219" w:rsidRDefault="005720D7" w:rsidP="00E55E5A">
      <w:pPr>
        <w:pStyle w:val="BodyText"/>
        <w:tabs>
          <w:tab w:val="left" w:pos="0"/>
          <w:tab w:val="left" w:pos="426"/>
        </w:tabs>
        <w:ind w:right="-6"/>
        <w:rPr>
          <w:rFonts w:ascii="Times New Roman" w:hAnsi="Times New Roman" w:cs="Times New Roman"/>
          <w:color w:val="000000" w:themeColor="text1"/>
        </w:rPr>
      </w:pPr>
      <w:r w:rsidRPr="00D16219">
        <w:rPr>
          <w:rFonts w:ascii="Times New Roman" w:hAnsi="Times New Roman" w:cs="Times New Roman"/>
          <w:color w:val="000000" w:themeColor="text1"/>
        </w:rPr>
        <w:t>3.</w:t>
      </w:r>
      <w:r w:rsidR="00342B8A" w:rsidRPr="00D16219">
        <w:rPr>
          <w:rFonts w:ascii="Times New Roman" w:hAnsi="Times New Roman" w:cs="Times New Roman"/>
          <w:color w:val="000000" w:themeColor="text1"/>
        </w:rPr>
        <w:t xml:space="preserve"> </w:t>
      </w:r>
      <w:r w:rsidR="00D16219">
        <w:rPr>
          <w:rFonts w:ascii="Times New Roman" w:hAnsi="Times New Roman" w:cs="Times New Roman"/>
          <w:color w:val="000000" w:themeColor="text1"/>
        </w:rPr>
        <w:t xml:space="preserve"> </w:t>
      </w:r>
      <w:r w:rsidRPr="00D16219">
        <w:rPr>
          <w:rFonts w:ascii="Times New Roman" w:hAnsi="Times New Roman" w:cs="Times New Roman"/>
          <w:color w:val="000000" w:themeColor="text1"/>
        </w:rPr>
        <w:t xml:space="preserve">Ovlašćuje se stečajni upravitelj da izvrši prodaju </w:t>
      </w:r>
      <w:r w:rsidR="00CE1C99" w:rsidRPr="00D16219">
        <w:rPr>
          <w:rFonts w:ascii="Times New Roman" w:hAnsi="Times New Roman" w:cs="Times New Roman"/>
          <w:color w:val="000000" w:themeColor="text1"/>
          <w:lang w:eastAsia="hr-HR" w:bidi="hr-HR"/>
        </w:rPr>
        <w:t xml:space="preserve">osobnog automobila marke </w:t>
      </w:r>
      <w:r w:rsidR="00D16219" w:rsidRPr="00D16219">
        <w:rPr>
          <w:rFonts w:ascii="Times New Roman" w:hAnsi="Times New Roman" w:cs="Times New Roman"/>
          <w:color w:val="000000" w:themeColor="text1"/>
          <w:lang w:eastAsia="hr-HR" w:bidi="hr-HR"/>
        </w:rPr>
        <w:t xml:space="preserve">AUDI A7 3.0 </w:t>
      </w:r>
      <w:r w:rsidR="00D16219">
        <w:rPr>
          <w:rFonts w:ascii="Times New Roman" w:hAnsi="Times New Roman" w:cs="Times New Roman"/>
          <w:color w:val="000000" w:themeColor="text1"/>
          <w:lang w:bidi="en-US"/>
        </w:rPr>
        <w:t>Q</w:t>
      </w:r>
      <w:r w:rsidR="00D16219" w:rsidRPr="00D16219">
        <w:rPr>
          <w:rFonts w:ascii="Times New Roman" w:hAnsi="Times New Roman" w:cs="Times New Roman"/>
          <w:color w:val="000000" w:themeColor="text1"/>
          <w:lang w:bidi="en-US"/>
        </w:rPr>
        <w:t>uattro</w:t>
      </w:r>
      <w:r w:rsidR="00D16219">
        <w:rPr>
          <w:rFonts w:ascii="Times New Roman" w:hAnsi="Times New Roman" w:cs="Times New Roman"/>
          <w:color w:val="000000" w:themeColor="text1"/>
          <w:lang w:bidi="en-US"/>
        </w:rPr>
        <w:t>,</w:t>
      </w:r>
      <w:r w:rsidR="00D16219" w:rsidRPr="00D16219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CE1C99" w:rsidRPr="00D16219">
        <w:rPr>
          <w:rFonts w:ascii="Times New Roman" w:hAnsi="Times New Roman" w:cs="Times New Roman"/>
          <w:color w:val="000000" w:themeColor="text1"/>
          <w:spacing w:val="-2"/>
        </w:rPr>
        <w:t>javnom dražbom prikupljanjem pismenih ponuda</w:t>
      </w:r>
      <w:r w:rsidR="00A11A08" w:rsidRPr="00D16219">
        <w:rPr>
          <w:rFonts w:ascii="Times New Roman" w:hAnsi="Times New Roman" w:cs="Times New Roman"/>
          <w:color w:val="000000" w:themeColor="text1"/>
          <w:spacing w:val="-2"/>
        </w:rPr>
        <w:t>.</w:t>
      </w:r>
      <w:r w:rsidR="00E035F9" w:rsidRPr="00D16219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</w:p>
    <w:p w:rsidR="000012E9" w:rsidRPr="00E55E5A" w:rsidRDefault="000012E9" w:rsidP="00E55E5A">
      <w:pPr>
        <w:widowControl w:val="0"/>
        <w:autoSpaceDE w:val="0"/>
        <w:autoSpaceDN w:val="0"/>
        <w:adjustRightInd w:val="0"/>
        <w:ind w:right="-6"/>
        <w:jc w:val="both"/>
        <w:rPr>
          <w:color w:val="000000" w:themeColor="text1"/>
        </w:rPr>
      </w:pPr>
    </w:p>
    <w:p w:rsidR="00157A51" w:rsidRDefault="00157A51" w:rsidP="00E55E5A">
      <w:pPr>
        <w:ind w:right="-6"/>
        <w:jc w:val="both"/>
        <w:outlineLvl w:val="0"/>
        <w:rPr>
          <w:color w:val="000000" w:themeColor="text1"/>
        </w:rPr>
      </w:pPr>
      <w:r w:rsidRPr="00E55E5A">
        <w:rPr>
          <w:color w:val="000000" w:themeColor="text1"/>
        </w:rPr>
        <w:t xml:space="preserve">Rijeka, </w:t>
      </w:r>
      <w:r w:rsidR="00F43E5B" w:rsidRPr="00E55E5A">
        <w:rPr>
          <w:color w:val="000000" w:themeColor="text1"/>
        </w:rPr>
        <w:t>1</w:t>
      </w:r>
      <w:r w:rsidR="008C7AC7">
        <w:rPr>
          <w:color w:val="000000" w:themeColor="text1"/>
        </w:rPr>
        <w:t>9</w:t>
      </w:r>
      <w:r w:rsidR="00F43E5B" w:rsidRPr="00E55E5A">
        <w:rPr>
          <w:color w:val="000000" w:themeColor="text1"/>
        </w:rPr>
        <w:t>.02.</w:t>
      </w:r>
      <w:r w:rsidRPr="00E55E5A">
        <w:rPr>
          <w:color w:val="000000" w:themeColor="text1"/>
        </w:rPr>
        <w:t>2020.                                        Stečajni upravitelj Ibrahim Mehmedović</w:t>
      </w:r>
    </w:p>
    <w:sectPr w:rsidR="00157A51" w:rsidSect="00240A9F">
      <w:footerReference w:type="even" r:id="rId11"/>
      <w:footerReference w:type="default" r:id="rId12"/>
      <w:pgSz w:w="11900" w:h="16840"/>
      <w:pgMar w:top="1417" w:right="1417" w:bottom="11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6F4" w:rsidRDefault="000146F4" w:rsidP="00DE6C3B">
      <w:r>
        <w:separator/>
      </w:r>
    </w:p>
  </w:endnote>
  <w:endnote w:type="continuationSeparator" w:id="0">
    <w:p w:rsidR="000146F4" w:rsidRDefault="000146F4" w:rsidP="00DE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DD5" w:rsidRDefault="00F5160D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3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3DD5" w:rsidRDefault="00B33DD5" w:rsidP="00DE6C3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DD5" w:rsidRDefault="00F5160D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3DD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449C">
      <w:rPr>
        <w:rStyle w:val="PageNumber"/>
        <w:noProof/>
      </w:rPr>
      <w:t>6</w:t>
    </w:r>
    <w:r>
      <w:rPr>
        <w:rStyle w:val="PageNumber"/>
      </w:rPr>
      <w:fldChar w:fldCharType="end"/>
    </w:r>
  </w:p>
  <w:p w:rsidR="00B33DD5" w:rsidRDefault="00B33DD5" w:rsidP="00DE6C3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6F4" w:rsidRDefault="000146F4" w:rsidP="00DE6C3B">
      <w:r>
        <w:separator/>
      </w:r>
    </w:p>
  </w:footnote>
  <w:footnote w:type="continuationSeparator" w:id="0">
    <w:p w:rsidR="000146F4" w:rsidRDefault="000146F4" w:rsidP="00DE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>
    <w:nsid w:val="0FC645F8"/>
    <w:multiLevelType w:val="hybridMultilevel"/>
    <w:tmpl w:val="0F16042E"/>
    <w:lvl w:ilvl="0" w:tplc="A8FAF838">
      <w:start w:val="1"/>
      <w:numFmt w:val="upperRoman"/>
      <w:lvlText w:val="%1."/>
      <w:lvlJc w:val="right"/>
      <w:pPr>
        <w:tabs>
          <w:tab w:val="num" w:pos="889"/>
        </w:tabs>
        <w:ind w:left="889" w:hanging="18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BD7339"/>
    <w:multiLevelType w:val="multilevel"/>
    <w:tmpl w:val="4A0C4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BF1717"/>
    <w:multiLevelType w:val="hybridMultilevel"/>
    <w:tmpl w:val="C7F6B9FA"/>
    <w:lvl w:ilvl="0" w:tplc="4DE6DF9A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>
    <w:nsid w:val="24D5287E"/>
    <w:multiLevelType w:val="hybridMultilevel"/>
    <w:tmpl w:val="F2509582"/>
    <w:lvl w:ilvl="0" w:tplc="D9901D0E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C7969"/>
    <w:multiLevelType w:val="multilevel"/>
    <w:tmpl w:val="E326B3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EA57DF"/>
    <w:multiLevelType w:val="multilevel"/>
    <w:tmpl w:val="8ED27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>
    <w:nsid w:val="2E16482C"/>
    <w:multiLevelType w:val="hybridMultilevel"/>
    <w:tmpl w:val="6EB20EA2"/>
    <w:lvl w:ilvl="0" w:tplc="0C462D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928A1"/>
    <w:multiLevelType w:val="hybridMultilevel"/>
    <w:tmpl w:val="48A67CE0"/>
    <w:lvl w:ilvl="0" w:tplc="B25AC17C">
      <w:start w:val="3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16">
    <w:nsid w:val="42AA4257"/>
    <w:multiLevelType w:val="multilevel"/>
    <w:tmpl w:val="8BE0BA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18">
    <w:nsid w:val="4A293D73"/>
    <w:multiLevelType w:val="multilevel"/>
    <w:tmpl w:val="5E3690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266BF3"/>
    <w:multiLevelType w:val="multilevel"/>
    <w:tmpl w:val="0C404A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851A97"/>
    <w:multiLevelType w:val="multilevel"/>
    <w:tmpl w:val="AF6EAB7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7601A6"/>
    <w:multiLevelType w:val="hybridMultilevel"/>
    <w:tmpl w:val="D7325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F24EF4"/>
    <w:multiLevelType w:val="hybridMultilevel"/>
    <w:tmpl w:val="DEE6E0B2"/>
    <w:lvl w:ilvl="0" w:tplc="26DC2878">
      <w:start w:val="7"/>
      <w:numFmt w:val="bullet"/>
      <w:lvlText w:val=""/>
      <w:lvlJc w:val="left"/>
      <w:pPr>
        <w:ind w:left="8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7FC278F8"/>
    <w:multiLevelType w:val="hybridMultilevel"/>
    <w:tmpl w:val="86C0EE22"/>
    <w:lvl w:ilvl="0" w:tplc="84507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21"/>
  </w:num>
  <w:num w:numId="5">
    <w:abstractNumId w:val="3"/>
  </w:num>
  <w:num w:numId="6">
    <w:abstractNumId w:val="9"/>
  </w:num>
  <w:num w:numId="7">
    <w:abstractNumId w:val="12"/>
  </w:num>
  <w:num w:numId="8">
    <w:abstractNumId w:val="6"/>
  </w:num>
  <w:num w:numId="9">
    <w:abstractNumId w:val="18"/>
  </w:num>
  <w:num w:numId="10">
    <w:abstractNumId w:val="16"/>
  </w:num>
  <w:num w:numId="11">
    <w:abstractNumId w:val="22"/>
  </w:num>
  <w:num w:numId="12">
    <w:abstractNumId w:val="14"/>
  </w:num>
  <w:num w:numId="13">
    <w:abstractNumId w:val="0"/>
  </w:num>
  <w:num w:numId="14">
    <w:abstractNumId w:val="1"/>
  </w:num>
  <w:num w:numId="15">
    <w:abstractNumId w:val="24"/>
  </w:num>
  <w:num w:numId="16">
    <w:abstractNumId w:val="5"/>
  </w:num>
  <w:num w:numId="17">
    <w:abstractNumId w:val="4"/>
  </w:num>
  <w:num w:numId="18">
    <w:abstractNumId w:val="11"/>
  </w:num>
  <w:num w:numId="19">
    <w:abstractNumId w:val="7"/>
  </w:num>
  <w:num w:numId="20">
    <w:abstractNumId w:val="13"/>
  </w:num>
  <w:num w:numId="21">
    <w:abstractNumId w:val="20"/>
  </w:num>
  <w:num w:numId="22">
    <w:abstractNumId w:val="10"/>
  </w:num>
  <w:num w:numId="23">
    <w:abstractNumId w:val="19"/>
  </w:num>
  <w:num w:numId="24">
    <w:abstractNumId w:val="8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FD2"/>
    <w:rsid w:val="0000023E"/>
    <w:rsid w:val="000012E9"/>
    <w:rsid w:val="0000151C"/>
    <w:rsid w:val="0000201A"/>
    <w:rsid w:val="000021DE"/>
    <w:rsid w:val="000064F1"/>
    <w:rsid w:val="0000728B"/>
    <w:rsid w:val="00010398"/>
    <w:rsid w:val="00010B0C"/>
    <w:rsid w:val="00010C5A"/>
    <w:rsid w:val="000146F4"/>
    <w:rsid w:val="00014A8D"/>
    <w:rsid w:val="00020057"/>
    <w:rsid w:val="0002042B"/>
    <w:rsid w:val="00022F7F"/>
    <w:rsid w:val="000243D1"/>
    <w:rsid w:val="00025156"/>
    <w:rsid w:val="000267BA"/>
    <w:rsid w:val="00026E73"/>
    <w:rsid w:val="00030B59"/>
    <w:rsid w:val="00032A96"/>
    <w:rsid w:val="00033144"/>
    <w:rsid w:val="00035AE6"/>
    <w:rsid w:val="000408DA"/>
    <w:rsid w:val="000418F2"/>
    <w:rsid w:val="00042019"/>
    <w:rsid w:val="00042042"/>
    <w:rsid w:val="00044342"/>
    <w:rsid w:val="00044368"/>
    <w:rsid w:val="000447EC"/>
    <w:rsid w:val="00044CE2"/>
    <w:rsid w:val="00047068"/>
    <w:rsid w:val="000519F9"/>
    <w:rsid w:val="00051BA7"/>
    <w:rsid w:val="00052A2A"/>
    <w:rsid w:val="00053A93"/>
    <w:rsid w:val="00053C30"/>
    <w:rsid w:val="00054A79"/>
    <w:rsid w:val="000556EA"/>
    <w:rsid w:val="00055918"/>
    <w:rsid w:val="00055A90"/>
    <w:rsid w:val="0005663E"/>
    <w:rsid w:val="00061C09"/>
    <w:rsid w:val="00062B06"/>
    <w:rsid w:val="0006324B"/>
    <w:rsid w:val="00063953"/>
    <w:rsid w:val="0006562D"/>
    <w:rsid w:val="00070910"/>
    <w:rsid w:val="00083059"/>
    <w:rsid w:val="0008334F"/>
    <w:rsid w:val="00083598"/>
    <w:rsid w:val="00083DB9"/>
    <w:rsid w:val="00085FD9"/>
    <w:rsid w:val="0008717C"/>
    <w:rsid w:val="00093EE7"/>
    <w:rsid w:val="0009611F"/>
    <w:rsid w:val="00096A99"/>
    <w:rsid w:val="000A19E7"/>
    <w:rsid w:val="000B1B62"/>
    <w:rsid w:val="000B528C"/>
    <w:rsid w:val="000B67B5"/>
    <w:rsid w:val="000B6CBC"/>
    <w:rsid w:val="000C52E0"/>
    <w:rsid w:val="000C564F"/>
    <w:rsid w:val="000D15B5"/>
    <w:rsid w:val="000D47DD"/>
    <w:rsid w:val="000D7EA4"/>
    <w:rsid w:val="000E0256"/>
    <w:rsid w:val="000E09BE"/>
    <w:rsid w:val="000E2A9F"/>
    <w:rsid w:val="000E5777"/>
    <w:rsid w:val="000E624F"/>
    <w:rsid w:val="000E6DBC"/>
    <w:rsid w:val="000F0FEE"/>
    <w:rsid w:val="000F2AB8"/>
    <w:rsid w:val="000F4AEB"/>
    <w:rsid w:val="000F5872"/>
    <w:rsid w:val="000F58DE"/>
    <w:rsid w:val="00100D87"/>
    <w:rsid w:val="00101FB2"/>
    <w:rsid w:val="00103737"/>
    <w:rsid w:val="00106D13"/>
    <w:rsid w:val="00110018"/>
    <w:rsid w:val="00111A36"/>
    <w:rsid w:val="001122C6"/>
    <w:rsid w:val="001132E0"/>
    <w:rsid w:val="00115843"/>
    <w:rsid w:val="00117253"/>
    <w:rsid w:val="00124092"/>
    <w:rsid w:val="001243CD"/>
    <w:rsid w:val="00127D6A"/>
    <w:rsid w:val="00130C4A"/>
    <w:rsid w:val="0013337C"/>
    <w:rsid w:val="00133494"/>
    <w:rsid w:val="001362BF"/>
    <w:rsid w:val="00137AC8"/>
    <w:rsid w:val="001408D2"/>
    <w:rsid w:val="001419F9"/>
    <w:rsid w:val="00144957"/>
    <w:rsid w:val="00150FD0"/>
    <w:rsid w:val="001512C1"/>
    <w:rsid w:val="00154F03"/>
    <w:rsid w:val="00155671"/>
    <w:rsid w:val="00155A22"/>
    <w:rsid w:val="00155B79"/>
    <w:rsid w:val="001577BF"/>
    <w:rsid w:val="00157A51"/>
    <w:rsid w:val="00160927"/>
    <w:rsid w:val="00161C26"/>
    <w:rsid w:val="0016204B"/>
    <w:rsid w:val="00162B6C"/>
    <w:rsid w:val="00164FD2"/>
    <w:rsid w:val="0017002E"/>
    <w:rsid w:val="00170C00"/>
    <w:rsid w:val="001720D4"/>
    <w:rsid w:val="0017716E"/>
    <w:rsid w:val="0017775B"/>
    <w:rsid w:val="001821C1"/>
    <w:rsid w:val="0018347B"/>
    <w:rsid w:val="00185D9A"/>
    <w:rsid w:val="00187F16"/>
    <w:rsid w:val="00192227"/>
    <w:rsid w:val="00192428"/>
    <w:rsid w:val="00192579"/>
    <w:rsid w:val="00194696"/>
    <w:rsid w:val="0019477A"/>
    <w:rsid w:val="001971A6"/>
    <w:rsid w:val="00197E96"/>
    <w:rsid w:val="001A3DDC"/>
    <w:rsid w:val="001A5E70"/>
    <w:rsid w:val="001B03A0"/>
    <w:rsid w:val="001B160A"/>
    <w:rsid w:val="001B1926"/>
    <w:rsid w:val="001B582E"/>
    <w:rsid w:val="001B717C"/>
    <w:rsid w:val="001B7B5B"/>
    <w:rsid w:val="001C1E71"/>
    <w:rsid w:val="001C7640"/>
    <w:rsid w:val="001C77AE"/>
    <w:rsid w:val="001D2166"/>
    <w:rsid w:val="001D3C0A"/>
    <w:rsid w:val="001D3F9C"/>
    <w:rsid w:val="001D4315"/>
    <w:rsid w:val="001E0AAE"/>
    <w:rsid w:val="001E119D"/>
    <w:rsid w:val="001E2BCD"/>
    <w:rsid w:val="001E3475"/>
    <w:rsid w:val="001E67B1"/>
    <w:rsid w:val="001F0C05"/>
    <w:rsid w:val="001F39CC"/>
    <w:rsid w:val="001F5094"/>
    <w:rsid w:val="001F602D"/>
    <w:rsid w:val="001F61B7"/>
    <w:rsid w:val="001F6790"/>
    <w:rsid w:val="00202DFC"/>
    <w:rsid w:val="00203E77"/>
    <w:rsid w:val="002060B0"/>
    <w:rsid w:val="00207FAF"/>
    <w:rsid w:val="002109EC"/>
    <w:rsid w:val="00213555"/>
    <w:rsid w:val="00213698"/>
    <w:rsid w:val="00216030"/>
    <w:rsid w:val="00217CBE"/>
    <w:rsid w:val="0022494A"/>
    <w:rsid w:val="0022497D"/>
    <w:rsid w:val="0023026A"/>
    <w:rsid w:val="002304E0"/>
    <w:rsid w:val="0023301C"/>
    <w:rsid w:val="002346B1"/>
    <w:rsid w:val="00234F87"/>
    <w:rsid w:val="0023560D"/>
    <w:rsid w:val="00240A9F"/>
    <w:rsid w:val="00242D42"/>
    <w:rsid w:val="00242F25"/>
    <w:rsid w:val="00250322"/>
    <w:rsid w:val="00253BC2"/>
    <w:rsid w:val="00253D31"/>
    <w:rsid w:val="00255D84"/>
    <w:rsid w:val="002574CE"/>
    <w:rsid w:val="002579B3"/>
    <w:rsid w:val="00263A14"/>
    <w:rsid w:val="00263E27"/>
    <w:rsid w:val="00271080"/>
    <w:rsid w:val="00272D46"/>
    <w:rsid w:val="00274BDC"/>
    <w:rsid w:val="002760B0"/>
    <w:rsid w:val="0028111D"/>
    <w:rsid w:val="002813BC"/>
    <w:rsid w:val="00284023"/>
    <w:rsid w:val="00284495"/>
    <w:rsid w:val="002866C7"/>
    <w:rsid w:val="00286B49"/>
    <w:rsid w:val="00286C26"/>
    <w:rsid w:val="0028769B"/>
    <w:rsid w:val="0029213A"/>
    <w:rsid w:val="0029301A"/>
    <w:rsid w:val="00293CEF"/>
    <w:rsid w:val="00297DCC"/>
    <w:rsid w:val="002A5E68"/>
    <w:rsid w:val="002A793A"/>
    <w:rsid w:val="002B0E9A"/>
    <w:rsid w:val="002B38C8"/>
    <w:rsid w:val="002B5602"/>
    <w:rsid w:val="002B5B5F"/>
    <w:rsid w:val="002B6046"/>
    <w:rsid w:val="002C2249"/>
    <w:rsid w:val="002C4EAD"/>
    <w:rsid w:val="002C5CBF"/>
    <w:rsid w:val="002C66BD"/>
    <w:rsid w:val="002C6836"/>
    <w:rsid w:val="002C76E0"/>
    <w:rsid w:val="002D1823"/>
    <w:rsid w:val="002D46C4"/>
    <w:rsid w:val="002E0161"/>
    <w:rsid w:val="002E5B95"/>
    <w:rsid w:val="002E71D8"/>
    <w:rsid w:val="002E7620"/>
    <w:rsid w:val="002F2EB9"/>
    <w:rsid w:val="002F3204"/>
    <w:rsid w:val="003103CE"/>
    <w:rsid w:val="00315476"/>
    <w:rsid w:val="00322548"/>
    <w:rsid w:val="00326869"/>
    <w:rsid w:val="00326DFD"/>
    <w:rsid w:val="0033093A"/>
    <w:rsid w:val="00330C21"/>
    <w:rsid w:val="00333905"/>
    <w:rsid w:val="0033456B"/>
    <w:rsid w:val="003407B4"/>
    <w:rsid w:val="0034119E"/>
    <w:rsid w:val="003421A4"/>
    <w:rsid w:val="00342B8A"/>
    <w:rsid w:val="00344EA7"/>
    <w:rsid w:val="00350812"/>
    <w:rsid w:val="00353A2A"/>
    <w:rsid w:val="00354603"/>
    <w:rsid w:val="00354BA4"/>
    <w:rsid w:val="00356771"/>
    <w:rsid w:val="00356816"/>
    <w:rsid w:val="00364B1C"/>
    <w:rsid w:val="003661B0"/>
    <w:rsid w:val="00366BA5"/>
    <w:rsid w:val="00370418"/>
    <w:rsid w:val="00372082"/>
    <w:rsid w:val="003726D4"/>
    <w:rsid w:val="00376E1C"/>
    <w:rsid w:val="0038143E"/>
    <w:rsid w:val="00383B53"/>
    <w:rsid w:val="00383D6E"/>
    <w:rsid w:val="00383EAB"/>
    <w:rsid w:val="00391008"/>
    <w:rsid w:val="00392905"/>
    <w:rsid w:val="003A0D4B"/>
    <w:rsid w:val="003A4B7C"/>
    <w:rsid w:val="003A586B"/>
    <w:rsid w:val="003B1C18"/>
    <w:rsid w:val="003B206D"/>
    <w:rsid w:val="003B302A"/>
    <w:rsid w:val="003B44AC"/>
    <w:rsid w:val="003B79D1"/>
    <w:rsid w:val="003C64D8"/>
    <w:rsid w:val="003C723D"/>
    <w:rsid w:val="003D0A9C"/>
    <w:rsid w:val="003D2036"/>
    <w:rsid w:val="003D25AC"/>
    <w:rsid w:val="003D5172"/>
    <w:rsid w:val="003D6CEB"/>
    <w:rsid w:val="003E0D24"/>
    <w:rsid w:val="003E685B"/>
    <w:rsid w:val="003F0FD1"/>
    <w:rsid w:val="003F79D3"/>
    <w:rsid w:val="0040199C"/>
    <w:rsid w:val="00404491"/>
    <w:rsid w:val="00404651"/>
    <w:rsid w:val="00405387"/>
    <w:rsid w:val="004071D1"/>
    <w:rsid w:val="004071FC"/>
    <w:rsid w:val="0040764F"/>
    <w:rsid w:val="0041019C"/>
    <w:rsid w:val="00410D03"/>
    <w:rsid w:val="00411598"/>
    <w:rsid w:val="00420A44"/>
    <w:rsid w:val="00424063"/>
    <w:rsid w:val="004248BE"/>
    <w:rsid w:val="0042683C"/>
    <w:rsid w:val="00430174"/>
    <w:rsid w:val="00431479"/>
    <w:rsid w:val="004409A5"/>
    <w:rsid w:val="00440EC2"/>
    <w:rsid w:val="004445F4"/>
    <w:rsid w:val="004446A7"/>
    <w:rsid w:val="00444C7F"/>
    <w:rsid w:val="00447B24"/>
    <w:rsid w:val="0045107A"/>
    <w:rsid w:val="0045227F"/>
    <w:rsid w:val="00452976"/>
    <w:rsid w:val="00453C6C"/>
    <w:rsid w:val="00454D11"/>
    <w:rsid w:val="00456098"/>
    <w:rsid w:val="004560BD"/>
    <w:rsid w:val="0046068D"/>
    <w:rsid w:val="00462B6C"/>
    <w:rsid w:val="004632D0"/>
    <w:rsid w:val="00463CDA"/>
    <w:rsid w:val="004737D6"/>
    <w:rsid w:val="0047595B"/>
    <w:rsid w:val="004821A6"/>
    <w:rsid w:val="00484D86"/>
    <w:rsid w:val="0048502A"/>
    <w:rsid w:val="00490308"/>
    <w:rsid w:val="004908EA"/>
    <w:rsid w:val="004931DD"/>
    <w:rsid w:val="004939ED"/>
    <w:rsid w:val="004951CE"/>
    <w:rsid w:val="00497809"/>
    <w:rsid w:val="00497D21"/>
    <w:rsid w:val="004A00CB"/>
    <w:rsid w:val="004A03C5"/>
    <w:rsid w:val="004A129B"/>
    <w:rsid w:val="004A328F"/>
    <w:rsid w:val="004C0B5E"/>
    <w:rsid w:val="004C3192"/>
    <w:rsid w:val="004C5963"/>
    <w:rsid w:val="004D670E"/>
    <w:rsid w:val="004D703F"/>
    <w:rsid w:val="004E010B"/>
    <w:rsid w:val="004E2FEB"/>
    <w:rsid w:val="004E3239"/>
    <w:rsid w:val="004E7246"/>
    <w:rsid w:val="004F156F"/>
    <w:rsid w:val="004F20B5"/>
    <w:rsid w:val="004F4424"/>
    <w:rsid w:val="004F479A"/>
    <w:rsid w:val="004F6812"/>
    <w:rsid w:val="005013F4"/>
    <w:rsid w:val="00501E52"/>
    <w:rsid w:val="00511DAC"/>
    <w:rsid w:val="00512CF4"/>
    <w:rsid w:val="0051411F"/>
    <w:rsid w:val="00515C79"/>
    <w:rsid w:val="005221B2"/>
    <w:rsid w:val="0052353E"/>
    <w:rsid w:val="005239EA"/>
    <w:rsid w:val="00524921"/>
    <w:rsid w:val="00525B59"/>
    <w:rsid w:val="005278E2"/>
    <w:rsid w:val="0053193E"/>
    <w:rsid w:val="00533F43"/>
    <w:rsid w:val="00535503"/>
    <w:rsid w:val="00537E70"/>
    <w:rsid w:val="00543B6A"/>
    <w:rsid w:val="0054580C"/>
    <w:rsid w:val="00550A6E"/>
    <w:rsid w:val="00553FA8"/>
    <w:rsid w:val="005559FB"/>
    <w:rsid w:val="00555D02"/>
    <w:rsid w:val="00555D57"/>
    <w:rsid w:val="0056011A"/>
    <w:rsid w:val="005620DF"/>
    <w:rsid w:val="00562EFF"/>
    <w:rsid w:val="0056423A"/>
    <w:rsid w:val="005670B6"/>
    <w:rsid w:val="00570098"/>
    <w:rsid w:val="00570BFA"/>
    <w:rsid w:val="005720D7"/>
    <w:rsid w:val="00572434"/>
    <w:rsid w:val="00572BB2"/>
    <w:rsid w:val="005773E0"/>
    <w:rsid w:val="00580C41"/>
    <w:rsid w:val="00581DCA"/>
    <w:rsid w:val="005835A5"/>
    <w:rsid w:val="0058509F"/>
    <w:rsid w:val="0058522B"/>
    <w:rsid w:val="00586CF4"/>
    <w:rsid w:val="005914B2"/>
    <w:rsid w:val="0059608B"/>
    <w:rsid w:val="00596E3C"/>
    <w:rsid w:val="005A0A1A"/>
    <w:rsid w:val="005A1395"/>
    <w:rsid w:val="005A3A2E"/>
    <w:rsid w:val="005A43B6"/>
    <w:rsid w:val="005B01F7"/>
    <w:rsid w:val="005B15F8"/>
    <w:rsid w:val="005B2E22"/>
    <w:rsid w:val="005C0814"/>
    <w:rsid w:val="005C16A2"/>
    <w:rsid w:val="005C4249"/>
    <w:rsid w:val="005C5BA1"/>
    <w:rsid w:val="005C7C9B"/>
    <w:rsid w:val="005D2544"/>
    <w:rsid w:val="005D6851"/>
    <w:rsid w:val="005E1651"/>
    <w:rsid w:val="005E46B2"/>
    <w:rsid w:val="005E5A06"/>
    <w:rsid w:val="005E6189"/>
    <w:rsid w:val="005E67C9"/>
    <w:rsid w:val="005E74A3"/>
    <w:rsid w:val="005E7E51"/>
    <w:rsid w:val="005F25DE"/>
    <w:rsid w:val="005F47DF"/>
    <w:rsid w:val="005F6B7A"/>
    <w:rsid w:val="0060259A"/>
    <w:rsid w:val="006049C9"/>
    <w:rsid w:val="00604C49"/>
    <w:rsid w:val="00604D03"/>
    <w:rsid w:val="0060502E"/>
    <w:rsid w:val="0060591B"/>
    <w:rsid w:val="00605B6B"/>
    <w:rsid w:val="00605C3D"/>
    <w:rsid w:val="006068F1"/>
    <w:rsid w:val="00607088"/>
    <w:rsid w:val="00612F16"/>
    <w:rsid w:val="00613572"/>
    <w:rsid w:val="0061362C"/>
    <w:rsid w:val="006136D9"/>
    <w:rsid w:val="0061580D"/>
    <w:rsid w:val="00616045"/>
    <w:rsid w:val="0062168A"/>
    <w:rsid w:val="0062182B"/>
    <w:rsid w:val="00622A19"/>
    <w:rsid w:val="00623BD0"/>
    <w:rsid w:val="0062423C"/>
    <w:rsid w:val="0062438E"/>
    <w:rsid w:val="00626854"/>
    <w:rsid w:val="00626F9E"/>
    <w:rsid w:val="00627123"/>
    <w:rsid w:val="00627BA7"/>
    <w:rsid w:val="00630806"/>
    <w:rsid w:val="0063664C"/>
    <w:rsid w:val="00642C67"/>
    <w:rsid w:val="0064306B"/>
    <w:rsid w:val="006430B8"/>
    <w:rsid w:val="00644977"/>
    <w:rsid w:val="006460FC"/>
    <w:rsid w:val="006463BC"/>
    <w:rsid w:val="006476B5"/>
    <w:rsid w:val="00651D12"/>
    <w:rsid w:val="00654660"/>
    <w:rsid w:val="0065530B"/>
    <w:rsid w:val="006562BC"/>
    <w:rsid w:val="00660164"/>
    <w:rsid w:val="00661437"/>
    <w:rsid w:val="006614D4"/>
    <w:rsid w:val="00663451"/>
    <w:rsid w:val="00665BD9"/>
    <w:rsid w:val="00672EFD"/>
    <w:rsid w:val="00684D8B"/>
    <w:rsid w:val="006865E8"/>
    <w:rsid w:val="006879B4"/>
    <w:rsid w:val="006921B5"/>
    <w:rsid w:val="00692D32"/>
    <w:rsid w:val="00692DFC"/>
    <w:rsid w:val="006940CF"/>
    <w:rsid w:val="00694EBF"/>
    <w:rsid w:val="006A0644"/>
    <w:rsid w:val="006A1A6D"/>
    <w:rsid w:val="006A30B1"/>
    <w:rsid w:val="006A3C01"/>
    <w:rsid w:val="006A4B2C"/>
    <w:rsid w:val="006A54F4"/>
    <w:rsid w:val="006B2B47"/>
    <w:rsid w:val="006B4C87"/>
    <w:rsid w:val="006B5411"/>
    <w:rsid w:val="006B6E62"/>
    <w:rsid w:val="006B7318"/>
    <w:rsid w:val="006C4C9B"/>
    <w:rsid w:val="006C5606"/>
    <w:rsid w:val="006C63CD"/>
    <w:rsid w:val="006C669E"/>
    <w:rsid w:val="006D1801"/>
    <w:rsid w:val="006D6F5A"/>
    <w:rsid w:val="006E1494"/>
    <w:rsid w:val="006E2922"/>
    <w:rsid w:val="006E306C"/>
    <w:rsid w:val="006E55A7"/>
    <w:rsid w:val="006F050C"/>
    <w:rsid w:val="006F0EFB"/>
    <w:rsid w:val="006F17D4"/>
    <w:rsid w:val="006F1B55"/>
    <w:rsid w:val="006F2FBA"/>
    <w:rsid w:val="006F58B7"/>
    <w:rsid w:val="00704DC6"/>
    <w:rsid w:val="00704EB3"/>
    <w:rsid w:val="00706B66"/>
    <w:rsid w:val="007111F6"/>
    <w:rsid w:val="00711EDA"/>
    <w:rsid w:val="00716AAB"/>
    <w:rsid w:val="00721C1B"/>
    <w:rsid w:val="0072216F"/>
    <w:rsid w:val="0072227E"/>
    <w:rsid w:val="00722720"/>
    <w:rsid w:val="007238B7"/>
    <w:rsid w:val="00725C09"/>
    <w:rsid w:val="00731BA6"/>
    <w:rsid w:val="00733705"/>
    <w:rsid w:val="007339E6"/>
    <w:rsid w:val="00735E4E"/>
    <w:rsid w:val="007368C6"/>
    <w:rsid w:val="00736E65"/>
    <w:rsid w:val="00737A26"/>
    <w:rsid w:val="00743194"/>
    <w:rsid w:val="00743AD0"/>
    <w:rsid w:val="007440A6"/>
    <w:rsid w:val="00746424"/>
    <w:rsid w:val="00747842"/>
    <w:rsid w:val="00747A53"/>
    <w:rsid w:val="0075001C"/>
    <w:rsid w:val="007529BC"/>
    <w:rsid w:val="00754D06"/>
    <w:rsid w:val="00761EE4"/>
    <w:rsid w:val="00763480"/>
    <w:rsid w:val="007642FE"/>
    <w:rsid w:val="00766A2A"/>
    <w:rsid w:val="00766CD6"/>
    <w:rsid w:val="00771B68"/>
    <w:rsid w:val="00772257"/>
    <w:rsid w:val="0077295B"/>
    <w:rsid w:val="007729C1"/>
    <w:rsid w:val="00777E9D"/>
    <w:rsid w:val="00780978"/>
    <w:rsid w:val="0079667E"/>
    <w:rsid w:val="00796F32"/>
    <w:rsid w:val="007A122E"/>
    <w:rsid w:val="007A16EA"/>
    <w:rsid w:val="007A3052"/>
    <w:rsid w:val="007A60FA"/>
    <w:rsid w:val="007B526F"/>
    <w:rsid w:val="007B74A7"/>
    <w:rsid w:val="007B78AE"/>
    <w:rsid w:val="007C0251"/>
    <w:rsid w:val="007C31E4"/>
    <w:rsid w:val="007C3AC8"/>
    <w:rsid w:val="007C6F58"/>
    <w:rsid w:val="007E2309"/>
    <w:rsid w:val="007E2C4B"/>
    <w:rsid w:val="007E2EBA"/>
    <w:rsid w:val="007E418D"/>
    <w:rsid w:val="007E62CE"/>
    <w:rsid w:val="007E638E"/>
    <w:rsid w:val="007E755F"/>
    <w:rsid w:val="007E778A"/>
    <w:rsid w:val="007F09E3"/>
    <w:rsid w:val="007F1A64"/>
    <w:rsid w:val="007F2574"/>
    <w:rsid w:val="007F31B6"/>
    <w:rsid w:val="007F3E7A"/>
    <w:rsid w:val="007F50DA"/>
    <w:rsid w:val="007F6834"/>
    <w:rsid w:val="007F78A9"/>
    <w:rsid w:val="00800F2D"/>
    <w:rsid w:val="0080462E"/>
    <w:rsid w:val="00810233"/>
    <w:rsid w:val="008147EE"/>
    <w:rsid w:val="00814B6A"/>
    <w:rsid w:val="0081503E"/>
    <w:rsid w:val="008200DF"/>
    <w:rsid w:val="008232CF"/>
    <w:rsid w:val="00824C00"/>
    <w:rsid w:val="0082542B"/>
    <w:rsid w:val="0082669C"/>
    <w:rsid w:val="0082683C"/>
    <w:rsid w:val="00830628"/>
    <w:rsid w:val="00832B46"/>
    <w:rsid w:val="00834BE3"/>
    <w:rsid w:val="00840994"/>
    <w:rsid w:val="008415C4"/>
    <w:rsid w:val="008435EF"/>
    <w:rsid w:val="00844845"/>
    <w:rsid w:val="0084610A"/>
    <w:rsid w:val="0085010A"/>
    <w:rsid w:val="00855CCB"/>
    <w:rsid w:val="008570F0"/>
    <w:rsid w:val="00857339"/>
    <w:rsid w:val="00861922"/>
    <w:rsid w:val="0086194C"/>
    <w:rsid w:val="00862A67"/>
    <w:rsid w:val="008644B6"/>
    <w:rsid w:val="00866EA5"/>
    <w:rsid w:val="00867EA3"/>
    <w:rsid w:val="00873C71"/>
    <w:rsid w:val="008818C4"/>
    <w:rsid w:val="00881BBF"/>
    <w:rsid w:val="00881F00"/>
    <w:rsid w:val="008825ED"/>
    <w:rsid w:val="00884FC1"/>
    <w:rsid w:val="0088768A"/>
    <w:rsid w:val="008A135E"/>
    <w:rsid w:val="008A46E9"/>
    <w:rsid w:val="008A5FBD"/>
    <w:rsid w:val="008A67C5"/>
    <w:rsid w:val="008A7D6E"/>
    <w:rsid w:val="008B3C95"/>
    <w:rsid w:val="008B3D84"/>
    <w:rsid w:val="008B4096"/>
    <w:rsid w:val="008C2027"/>
    <w:rsid w:val="008C2AFC"/>
    <w:rsid w:val="008C2D58"/>
    <w:rsid w:val="008C3CD8"/>
    <w:rsid w:val="008C512F"/>
    <w:rsid w:val="008C7AC7"/>
    <w:rsid w:val="008D1639"/>
    <w:rsid w:val="008D5378"/>
    <w:rsid w:val="008E1545"/>
    <w:rsid w:val="008E157B"/>
    <w:rsid w:val="008E21B9"/>
    <w:rsid w:val="008F01DB"/>
    <w:rsid w:val="008F60B1"/>
    <w:rsid w:val="008F64F7"/>
    <w:rsid w:val="008F6D3D"/>
    <w:rsid w:val="009039D5"/>
    <w:rsid w:val="0090454D"/>
    <w:rsid w:val="0091256E"/>
    <w:rsid w:val="009129F8"/>
    <w:rsid w:val="00913ECB"/>
    <w:rsid w:val="009207E1"/>
    <w:rsid w:val="009219AE"/>
    <w:rsid w:val="00925F44"/>
    <w:rsid w:val="009269CC"/>
    <w:rsid w:val="00931D92"/>
    <w:rsid w:val="0093293B"/>
    <w:rsid w:val="0093768B"/>
    <w:rsid w:val="00937E7C"/>
    <w:rsid w:val="0094137D"/>
    <w:rsid w:val="00941554"/>
    <w:rsid w:val="00943659"/>
    <w:rsid w:val="00945157"/>
    <w:rsid w:val="009473ED"/>
    <w:rsid w:val="009501C3"/>
    <w:rsid w:val="00950703"/>
    <w:rsid w:val="00951CBD"/>
    <w:rsid w:val="0095316E"/>
    <w:rsid w:val="00956901"/>
    <w:rsid w:val="009615B5"/>
    <w:rsid w:val="00965629"/>
    <w:rsid w:val="00965660"/>
    <w:rsid w:val="00965FF3"/>
    <w:rsid w:val="00966D16"/>
    <w:rsid w:val="00972B77"/>
    <w:rsid w:val="00972CEE"/>
    <w:rsid w:val="009734D1"/>
    <w:rsid w:val="0097457E"/>
    <w:rsid w:val="0097647D"/>
    <w:rsid w:val="009765B6"/>
    <w:rsid w:val="00977E55"/>
    <w:rsid w:val="00982149"/>
    <w:rsid w:val="009841C0"/>
    <w:rsid w:val="00985B1F"/>
    <w:rsid w:val="00987EE7"/>
    <w:rsid w:val="009903E6"/>
    <w:rsid w:val="00991FD2"/>
    <w:rsid w:val="009954A3"/>
    <w:rsid w:val="009A090D"/>
    <w:rsid w:val="009A29B3"/>
    <w:rsid w:val="009A591B"/>
    <w:rsid w:val="009A6FB7"/>
    <w:rsid w:val="009A7F92"/>
    <w:rsid w:val="009B0A61"/>
    <w:rsid w:val="009B15A8"/>
    <w:rsid w:val="009B2DB1"/>
    <w:rsid w:val="009B4126"/>
    <w:rsid w:val="009B6982"/>
    <w:rsid w:val="009C0636"/>
    <w:rsid w:val="009C1FDB"/>
    <w:rsid w:val="009C3330"/>
    <w:rsid w:val="009C37FF"/>
    <w:rsid w:val="009C390B"/>
    <w:rsid w:val="009C5215"/>
    <w:rsid w:val="009C6D54"/>
    <w:rsid w:val="009D1292"/>
    <w:rsid w:val="009E2D05"/>
    <w:rsid w:val="009E3E6F"/>
    <w:rsid w:val="009E6010"/>
    <w:rsid w:val="009F2F0C"/>
    <w:rsid w:val="009F4FF1"/>
    <w:rsid w:val="009F5732"/>
    <w:rsid w:val="009F59C0"/>
    <w:rsid w:val="009F64BF"/>
    <w:rsid w:val="009F6542"/>
    <w:rsid w:val="009F7D74"/>
    <w:rsid w:val="00A0520A"/>
    <w:rsid w:val="00A067E9"/>
    <w:rsid w:val="00A10456"/>
    <w:rsid w:val="00A11A08"/>
    <w:rsid w:val="00A16A6D"/>
    <w:rsid w:val="00A21611"/>
    <w:rsid w:val="00A21F65"/>
    <w:rsid w:val="00A24428"/>
    <w:rsid w:val="00A25F30"/>
    <w:rsid w:val="00A26640"/>
    <w:rsid w:val="00A275BA"/>
    <w:rsid w:val="00A27906"/>
    <w:rsid w:val="00A3089C"/>
    <w:rsid w:val="00A312EA"/>
    <w:rsid w:val="00A315C0"/>
    <w:rsid w:val="00A323B9"/>
    <w:rsid w:val="00A339EE"/>
    <w:rsid w:val="00A3622F"/>
    <w:rsid w:val="00A36413"/>
    <w:rsid w:val="00A379A0"/>
    <w:rsid w:val="00A404E3"/>
    <w:rsid w:val="00A44A1D"/>
    <w:rsid w:val="00A521CB"/>
    <w:rsid w:val="00A53E24"/>
    <w:rsid w:val="00A561DE"/>
    <w:rsid w:val="00A678CB"/>
    <w:rsid w:val="00A700BA"/>
    <w:rsid w:val="00A71A88"/>
    <w:rsid w:val="00A72DA1"/>
    <w:rsid w:val="00A733C0"/>
    <w:rsid w:val="00A73505"/>
    <w:rsid w:val="00A738C6"/>
    <w:rsid w:val="00A748BE"/>
    <w:rsid w:val="00A77AE5"/>
    <w:rsid w:val="00A838C5"/>
    <w:rsid w:val="00A87C2F"/>
    <w:rsid w:val="00A9058C"/>
    <w:rsid w:val="00A914E7"/>
    <w:rsid w:val="00A93119"/>
    <w:rsid w:val="00A9471C"/>
    <w:rsid w:val="00AA0800"/>
    <w:rsid w:val="00AA2601"/>
    <w:rsid w:val="00AA420C"/>
    <w:rsid w:val="00AB0226"/>
    <w:rsid w:val="00AB0FDE"/>
    <w:rsid w:val="00AB1E31"/>
    <w:rsid w:val="00AB266E"/>
    <w:rsid w:val="00AB5E14"/>
    <w:rsid w:val="00AB6B21"/>
    <w:rsid w:val="00AB6E28"/>
    <w:rsid w:val="00AC1162"/>
    <w:rsid w:val="00AC2446"/>
    <w:rsid w:val="00AC359B"/>
    <w:rsid w:val="00AC6215"/>
    <w:rsid w:val="00AD21FB"/>
    <w:rsid w:val="00AD4DB2"/>
    <w:rsid w:val="00AE2CE3"/>
    <w:rsid w:val="00AE4763"/>
    <w:rsid w:val="00AE6AF1"/>
    <w:rsid w:val="00AF11C9"/>
    <w:rsid w:val="00AF3D6A"/>
    <w:rsid w:val="00AF3F45"/>
    <w:rsid w:val="00B01471"/>
    <w:rsid w:val="00B05814"/>
    <w:rsid w:val="00B062FC"/>
    <w:rsid w:val="00B157F9"/>
    <w:rsid w:val="00B20C46"/>
    <w:rsid w:val="00B23677"/>
    <w:rsid w:val="00B259A4"/>
    <w:rsid w:val="00B25EC4"/>
    <w:rsid w:val="00B26044"/>
    <w:rsid w:val="00B33DD5"/>
    <w:rsid w:val="00B3481A"/>
    <w:rsid w:val="00B358FB"/>
    <w:rsid w:val="00B4014E"/>
    <w:rsid w:val="00B41598"/>
    <w:rsid w:val="00B42DB4"/>
    <w:rsid w:val="00B42E0D"/>
    <w:rsid w:val="00B43810"/>
    <w:rsid w:val="00B45905"/>
    <w:rsid w:val="00B4636C"/>
    <w:rsid w:val="00B47E63"/>
    <w:rsid w:val="00B52CF5"/>
    <w:rsid w:val="00B54B20"/>
    <w:rsid w:val="00B56F01"/>
    <w:rsid w:val="00B577F8"/>
    <w:rsid w:val="00B60B86"/>
    <w:rsid w:val="00B61E4F"/>
    <w:rsid w:val="00B642E7"/>
    <w:rsid w:val="00B64B5B"/>
    <w:rsid w:val="00B715F9"/>
    <w:rsid w:val="00B72700"/>
    <w:rsid w:val="00B72E4C"/>
    <w:rsid w:val="00B73AF7"/>
    <w:rsid w:val="00B777F1"/>
    <w:rsid w:val="00B77991"/>
    <w:rsid w:val="00B77F21"/>
    <w:rsid w:val="00B80979"/>
    <w:rsid w:val="00B80E2B"/>
    <w:rsid w:val="00B81800"/>
    <w:rsid w:val="00B86E2B"/>
    <w:rsid w:val="00B87073"/>
    <w:rsid w:val="00B87809"/>
    <w:rsid w:val="00B878EC"/>
    <w:rsid w:val="00B938DB"/>
    <w:rsid w:val="00B946B9"/>
    <w:rsid w:val="00B95479"/>
    <w:rsid w:val="00B958F8"/>
    <w:rsid w:val="00B95D4A"/>
    <w:rsid w:val="00B96E04"/>
    <w:rsid w:val="00BA1CA7"/>
    <w:rsid w:val="00BA1F88"/>
    <w:rsid w:val="00BA3278"/>
    <w:rsid w:val="00BB05AB"/>
    <w:rsid w:val="00BB10C6"/>
    <w:rsid w:val="00BB2A88"/>
    <w:rsid w:val="00BB3E7A"/>
    <w:rsid w:val="00BB5A7C"/>
    <w:rsid w:val="00BC281A"/>
    <w:rsid w:val="00BC5BBF"/>
    <w:rsid w:val="00BD16F1"/>
    <w:rsid w:val="00BD247A"/>
    <w:rsid w:val="00BD6EF0"/>
    <w:rsid w:val="00BD7EA7"/>
    <w:rsid w:val="00BD7ECB"/>
    <w:rsid w:val="00BD7FB2"/>
    <w:rsid w:val="00BE15BA"/>
    <w:rsid w:val="00BE5064"/>
    <w:rsid w:val="00BE6F64"/>
    <w:rsid w:val="00BE7899"/>
    <w:rsid w:val="00BF21AF"/>
    <w:rsid w:val="00C02350"/>
    <w:rsid w:val="00C02F1B"/>
    <w:rsid w:val="00C04790"/>
    <w:rsid w:val="00C07CD3"/>
    <w:rsid w:val="00C1041D"/>
    <w:rsid w:val="00C10C89"/>
    <w:rsid w:val="00C11C7D"/>
    <w:rsid w:val="00C155C0"/>
    <w:rsid w:val="00C171CD"/>
    <w:rsid w:val="00C20090"/>
    <w:rsid w:val="00C2288C"/>
    <w:rsid w:val="00C26DEE"/>
    <w:rsid w:val="00C303C4"/>
    <w:rsid w:val="00C30A9B"/>
    <w:rsid w:val="00C41BE6"/>
    <w:rsid w:val="00C4448C"/>
    <w:rsid w:val="00C46EBD"/>
    <w:rsid w:val="00C47BDB"/>
    <w:rsid w:val="00C5152F"/>
    <w:rsid w:val="00C517CC"/>
    <w:rsid w:val="00C52AC2"/>
    <w:rsid w:val="00C53185"/>
    <w:rsid w:val="00C600BE"/>
    <w:rsid w:val="00C61C7E"/>
    <w:rsid w:val="00C7586A"/>
    <w:rsid w:val="00C80944"/>
    <w:rsid w:val="00C82ACC"/>
    <w:rsid w:val="00C83D40"/>
    <w:rsid w:val="00C85938"/>
    <w:rsid w:val="00C90956"/>
    <w:rsid w:val="00CA0682"/>
    <w:rsid w:val="00CA7264"/>
    <w:rsid w:val="00CB344F"/>
    <w:rsid w:val="00CB4A60"/>
    <w:rsid w:val="00CB5A43"/>
    <w:rsid w:val="00CB7A5E"/>
    <w:rsid w:val="00CC3197"/>
    <w:rsid w:val="00CC3F41"/>
    <w:rsid w:val="00CC47B6"/>
    <w:rsid w:val="00CD0A06"/>
    <w:rsid w:val="00CD0CB3"/>
    <w:rsid w:val="00CD2271"/>
    <w:rsid w:val="00CD337F"/>
    <w:rsid w:val="00CD42C0"/>
    <w:rsid w:val="00CE1C99"/>
    <w:rsid w:val="00CE2DD0"/>
    <w:rsid w:val="00CE3155"/>
    <w:rsid w:val="00CE586A"/>
    <w:rsid w:val="00CE58C3"/>
    <w:rsid w:val="00CE71FB"/>
    <w:rsid w:val="00CE766A"/>
    <w:rsid w:val="00CF142E"/>
    <w:rsid w:val="00CF20FB"/>
    <w:rsid w:val="00CF38FF"/>
    <w:rsid w:val="00CF46EA"/>
    <w:rsid w:val="00D004AA"/>
    <w:rsid w:val="00D009C7"/>
    <w:rsid w:val="00D0306B"/>
    <w:rsid w:val="00D04711"/>
    <w:rsid w:val="00D11B97"/>
    <w:rsid w:val="00D12402"/>
    <w:rsid w:val="00D13DE4"/>
    <w:rsid w:val="00D141F9"/>
    <w:rsid w:val="00D14252"/>
    <w:rsid w:val="00D15D00"/>
    <w:rsid w:val="00D15D42"/>
    <w:rsid w:val="00D16219"/>
    <w:rsid w:val="00D209A2"/>
    <w:rsid w:val="00D236FE"/>
    <w:rsid w:val="00D23CBE"/>
    <w:rsid w:val="00D24CA9"/>
    <w:rsid w:val="00D30A63"/>
    <w:rsid w:val="00D366A3"/>
    <w:rsid w:val="00D36AC3"/>
    <w:rsid w:val="00D405CC"/>
    <w:rsid w:val="00D4104A"/>
    <w:rsid w:val="00D42248"/>
    <w:rsid w:val="00D43F2D"/>
    <w:rsid w:val="00D46DA0"/>
    <w:rsid w:val="00D53C49"/>
    <w:rsid w:val="00D54883"/>
    <w:rsid w:val="00D5709B"/>
    <w:rsid w:val="00D627B3"/>
    <w:rsid w:val="00D656BF"/>
    <w:rsid w:val="00D6597B"/>
    <w:rsid w:val="00D65C54"/>
    <w:rsid w:val="00D73B88"/>
    <w:rsid w:val="00D75D25"/>
    <w:rsid w:val="00D76AD3"/>
    <w:rsid w:val="00D778A7"/>
    <w:rsid w:val="00D77B31"/>
    <w:rsid w:val="00D81BC8"/>
    <w:rsid w:val="00D851AA"/>
    <w:rsid w:val="00D874B0"/>
    <w:rsid w:val="00D8788A"/>
    <w:rsid w:val="00D929F2"/>
    <w:rsid w:val="00D949E2"/>
    <w:rsid w:val="00DA491F"/>
    <w:rsid w:val="00DA7A5B"/>
    <w:rsid w:val="00DB62B9"/>
    <w:rsid w:val="00DB6FA1"/>
    <w:rsid w:val="00DC044F"/>
    <w:rsid w:val="00DC1485"/>
    <w:rsid w:val="00DC4012"/>
    <w:rsid w:val="00DC7683"/>
    <w:rsid w:val="00DD154C"/>
    <w:rsid w:val="00DE0546"/>
    <w:rsid w:val="00DE1DCA"/>
    <w:rsid w:val="00DE21F5"/>
    <w:rsid w:val="00DE5B29"/>
    <w:rsid w:val="00DE6C3B"/>
    <w:rsid w:val="00DE7F8A"/>
    <w:rsid w:val="00DF0BCC"/>
    <w:rsid w:val="00DF4E0E"/>
    <w:rsid w:val="00E035F9"/>
    <w:rsid w:val="00E10EEC"/>
    <w:rsid w:val="00E1111A"/>
    <w:rsid w:val="00E133D9"/>
    <w:rsid w:val="00E15918"/>
    <w:rsid w:val="00E1649E"/>
    <w:rsid w:val="00E175B3"/>
    <w:rsid w:val="00E21BA8"/>
    <w:rsid w:val="00E24D28"/>
    <w:rsid w:val="00E263EC"/>
    <w:rsid w:val="00E304B6"/>
    <w:rsid w:val="00E32BDE"/>
    <w:rsid w:val="00E3449C"/>
    <w:rsid w:val="00E35988"/>
    <w:rsid w:val="00E36214"/>
    <w:rsid w:val="00E375AD"/>
    <w:rsid w:val="00E4248E"/>
    <w:rsid w:val="00E430DB"/>
    <w:rsid w:val="00E46001"/>
    <w:rsid w:val="00E5413A"/>
    <w:rsid w:val="00E55E5A"/>
    <w:rsid w:val="00E601E8"/>
    <w:rsid w:val="00E61ADB"/>
    <w:rsid w:val="00E61BAE"/>
    <w:rsid w:val="00E67676"/>
    <w:rsid w:val="00E67C91"/>
    <w:rsid w:val="00E71E3F"/>
    <w:rsid w:val="00E7396E"/>
    <w:rsid w:val="00E73A4C"/>
    <w:rsid w:val="00E73B08"/>
    <w:rsid w:val="00E74254"/>
    <w:rsid w:val="00E74888"/>
    <w:rsid w:val="00E77C31"/>
    <w:rsid w:val="00E8130A"/>
    <w:rsid w:val="00E868E6"/>
    <w:rsid w:val="00E8709D"/>
    <w:rsid w:val="00E870DA"/>
    <w:rsid w:val="00E87CBE"/>
    <w:rsid w:val="00E95EBC"/>
    <w:rsid w:val="00E964FA"/>
    <w:rsid w:val="00E9761D"/>
    <w:rsid w:val="00EA1C17"/>
    <w:rsid w:val="00EA3335"/>
    <w:rsid w:val="00EA3BD0"/>
    <w:rsid w:val="00EA416A"/>
    <w:rsid w:val="00EB207C"/>
    <w:rsid w:val="00EB48ED"/>
    <w:rsid w:val="00EB57DF"/>
    <w:rsid w:val="00EB618E"/>
    <w:rsid w:val="00EC0590"/>
    <w:rsid w:val="00EC0A62"/>
    <w:rsid w:val="00EC1403"/>
    <w:rsid w:val="00EC2789"/>
    <w:rsid w:val="00EC3E4B"/>
    <w:rsid w:val="00EC4C11"/>
    <w:rsid w:val="00ED00CA"/>
    <w:rsid w:val="00ED1216"/>
    <w:rsid w:val="00EE2DFB"/>
    <w:rsid w:val="00EE4E3F"/>
    <w:rsid w:val="00EE751C"/>
    <w:rsid w:val="00EF2434"/>
    <w:rsid w:val="00EF3A54"/>
    <w:rsid w:val="00EF70BD"/>
    <w:rsid w:val="00EF72CD"/>
    <w:rsid w:val="00F01708"/>
    <w:rsid w:val="00F021A7"/>
    <w:rsid w:val="00F05BBB"/>
    <w:rsid w:val="00F07210"/>
    <w:rsid w:val="00F1071F"/>
    <w:rsid w:val="00F111CC"/>
    <w:rsid w:val="00F1342A"/>
    <w:rsid w:val="00F14B5C"/>
    <w:rsid w:val="00F21FD6"/>
    <w:rsid w:val="00F220A9"/>
    <w:rsid w:val="00F24C6C"/>
    <w:rsid w:val="00F31055"/>
    <w:rsid w:val="00F312DE"/>
    <w:rsid w:val="00F33CDF"/>
    <w:rsid w:val="00F34247"/>
    <w:rsid w:val="00F4207E"/>
    <w:rsid w:val="00F42C5E"/>
    <w:rsid w:val="00F43E5B"/>
    <w:rsid w:val="00F455B1"/>
    <w:rsid w:val="00F4707D"/>
    <w:rsid w:val="00F47B27"/>
    <w:rsid w:val="00F5069F"/>
    <w:rsid w:val="00F5160D"/>
    <w:rsid w:val="00F51D5D"/>
    <w:rsid w:val="00F525FD"/>
    <w:rsid w:val="00F532F0"/>
    <w:rsid w:val="00F54DD0"/>
    <w:rsid w:val="00F603C1"/>
    <w:rsid w:val="00F63852"/>
    <w:rsid w:val="00F66608"/>
    <w:rsid w:val="00F718D4"/>
    <w:rsid w:val="00F74317"/>
    <w:rsid w:val="00F75423"/>
    <w:rsid w:val="00F7549E"/>
    <w:rsid w:val="00F759E1"/>
    <w:rsid w:val="00F77DAC"/>
    <w:rsid w:val="00F81862"/>
    <w:rsid w:val="00F81F7F"/>
    <w:rsid w:val="00F85F6A"/>
    <w:rsid w:val="00F8711B"/>
    <w:rsid w:val="00F87137"/>
    <w:rsid w:val="00F92B32"/>
    <w:rsid w:val="00F97039"/>
    <w:rsid w:val="00F97E63"/>
    <w:rsid w:val="00FA0834"/>
    <w:rsid w:val="00FA1D44"/>
    <w:rsid w:val="00FA2A9A"/>
    <w:rsid w:val="00FA497B"/>
    <w:rsid w:val="00FA6DDC"/>
    <w:rsid w:val="00FA7BD0"/>
    <w:rsid w:val="00FB0508"/>
    <w:rsid w:val="00FB211B"/>
    <w:rsid w:val="00FB2349"/>
    <w:rsid w:val="00FB4955"/>
    <w:rsid w:val="00FB6D85"/>
    <w:rsid w:val="00FC2ACB"/>
    <w:rsid w:val="00FD0EA5"/>
    <w:rsid w:val="00FD1493"/>
    <w:rsid w:val="00FD68C5"/>
    <w:rsid w:val="00FD73BA"/>
    <w:rsid w:val="00FE1040"/>
    <w:rsid w:val="00FE247D"/>
    <w:rsid w:val="00FE4447"/>
    <w:rsid w:val="00FE6730"/>
    <w:rsid w:val="00FE7F25"/>
    <w:rsid w:val="00FF05DB"/>
    <w:rsid w:val="00FF3151"/>
    <w:rsid w:val="00FF7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54A79"/>
    <w:rPr>
      <w:rFonts w:eastAsia="Times New Roman" w:cs="Times New Roman"/>
      <w:color w:val="auto"/>
      <w:szCs w:val="24"/>
      <w:lang w:val="hr-HR"/>
    </w:rPr>
  </w:style>
  <w:style w:type="paragraph" w:styleId="Heading1">
    <w:name w:val="heading 1"/>
    <w:basedOn w:val="Normal"/>
    <w:link w:val="Heading1Char"/>
    <w:uiPriority w:val="9"/>
    <w:qFormat/>
    <w:rsid w:val="00164FD2"/>
    <w:pPr>
      <w:widowControl w:val="0"/>
      <w:spacing w:before="69"/>
      <w:ind w:hanging="404"/>
      <w:outlineLvl w:val="0"/>
    </w:pPr>
    <w:rPr>
      <w:rFonts w:cstheme="minorBidi"/>
      <w:b/>
      <w:bCs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B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D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5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hAnsiTheme="minorHAnsi" w:cstheme="minorBidi"/>
      <w:sz w:val="22"/>
      <w:szCs w:val="22"/>
      <w:lang w:val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color w:val="3E454A"/>
      <w:szCs w:val="18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0">
    <w:name w:val="Heading #2_"/>
    <w:basedOn w:val="DefaultParagraphFont"/>
    <w:link w:val="Heading21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b/>
      <w:bCs/>
      <w:color w:val="3E454A"/>
      <w:szCs w:val="18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b/>
      <w:bCs/>
      <w:color w:val="3E454A"/>
      <w:szCs w:val="18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color w:val="3E454A"/>
      <w:spacing w:val="20"/>
      <w:sz w:val="22"/>
      <w:szCs w:val="22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b/>
      <w:bCs/>
      <w:i/>
      <w:iCs/>
      <w:color w:val="3E454A"/>
      <w:szCs w:val="18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nhideWhenUsed/>
    <w:rsid w:val="00DE6C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9ptBold">
    <w:name w:val="Body text (2) + 9 pt;Bold"/>
    <w:basedOn w:val="Bodytext2"/>
    <w:rsid w:val="007A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5NotBold">
    <w:name w:val="Body text (5) + Not Bold"/>
    <w:basedOn w:val="DefaultParagraphFont"/>
    <w:rsid w:val="00A733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Bodytext28ptBold">
    <w:name w:val="Body text (2) + 8 pt;Bold"/>
    <w:basedOn w:val="Bodytext2"/>
    <w:rsid w:val="00A733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5">
    <w:name w:val="Body text (5)"/>
    <w:basedOn w:val="DefaultParagraphFont"/>
    <w:rsid w:val="00ED0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50">
    <w:name w:val="Body text (5)_"/>
    <w:basedOn w:val="DefaultParagraphFont"/>
    <w:rsid w:val="00ED00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4Exact">
    <w:name w:val="Body text (24) Exact"/>
    <w:basedOn w:val="DefaultParagraphFont"/>
    <w:rsid w:val="004446A7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4BoldExact">
    <w:name w:val="Body text (24) + Bold Exact"/>
    <w:basedOn w:val="DefaultParagraphFont"/>
    <w:rsid w:val="004446A7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Heading7">
    <w:name w:val="Heading #7"/>
    <w:basedOn w:val="DefaultParagraphFont"/>
    <w:rsid w:val="002060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2NotBoldSpacing0pt">
    <w:name w:val="Body text (2) + Not Bold;Spacing 0 pt"/>
    <w:basedOn w:val="Bodytext2"/>
    <w:rsid w:val="00C531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hr-HR" w:eastAsia="hr-HR" w:bidi="hr-HR"/>
    </w:rPr>
  </w:style>
  <w:style w:type="character" w:customStyle="1" w:styleId="Bodytext23">
    <w:name w:val="Body text (23)"/>
    <w:basedOn w:val="DefaultParagraphFont"/>
    <w:rsid w:val="003F0F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hr-HR" w:eastAsia="hr-HR" w:bidi="hr-HR"/>
    </w:rPr>
  </w:style>
  <w:style w:type="character" w:customStyle="1" w:styleId="Bodytext2105ptBold">
    <w:name w:val="Body text (2) + 10.5 pt;Bold"/>
    <w:basedOn w:val="Bodytext2"/>
    <w:rsid w:val="008232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r-HR" w:eastAsia="hr-HR" w:bidi="hr-HR"/>
    </w:rPr>
  </w:style>
  <w:style w:type="character" w:customStyle="1" w:styleId="Bodytext230">
    <w:name w:val="Body text (23)_"/>
    <w:basedOn w:val="DefaultParagraphFont"/>
    <w:rsid w:val="00E676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4">
    <w:name w:val="Body text (24)_"/>
    <w:basedOn w:val="DefaultParagraphFont"/>
    <w:link w:val="Bodytext240"/>
    <w:rsid w:val="00AC2446"/>
    <w:rPr>
      <w:rFonts w:ascii="Arial" w:eastAsia="Arial" w:hAnsi="Arial"/>
      <w:shd w:val="clear" w:color="auto" w:fill="FFFFFF"/>
    </w:rPr>
  </w:style>
  <w:style w:type="paragraph" w:customStyle="1" w:styleId="Bodytext240">
    <w:name w:val="Body text (24)"/>
    <w:basedOn w:val="Normal"/>
    <w:link w:val="Bodytext24"/>
    <w:rsid w:val="00AC2446"/>
    <w:pPr>
      <w:widowControl w:val="0"/>
      <w:shd w:val="clear" w:color="auto" w:fill="FFFFFF"/>
      <w:spacing w:line="475" w:lineRule="exact"/>
      <w:ind w:hanging="191"/>
    </w:pPr>
    <w:rPr>
      <w:rFonts w:ascii="Arial" w:eastAsia="Arial" w:hAnsi="Arial" w:cs="Arial"/>
      <w:color w:val="3E454A"/>
      <w:szCs w:val="18"/>
    </w:rPr>
  </w:style>
  <w:style w:type="paragraph" w:styleId="BodyText">
    <w:name w:val="Body Text"/>
    <w:basedOn w:val="Normal"/>
    <w:link w:val="BodyTextChar"/>
    <w:rsid w:val="00326DFD"/>
    <w:pPr>
      <w:jc w:val="both"/>
    </w:pPr>
    <w:rPr>
      <w:rFonts w:ascii="Bookman Old Style" w:hAnsi="Bookman Old Style" w:cstheme="minorBidi"/>
    </w:rPr>
  </w:style>
  <w:style w:type="character" w:customStyle="1" w:styleId="BodyTextChar">
    <w:name w:val="Body Text Char"/>
    <w:basedOn w:val="DefaultParagraphFont"/>
    <w:link w:val="BodyText"/>
    <w:rsid w:val="00326DFD"/>
    <w:rPr>
      <w:rFonts w:ascii="Bookman Old Style" w:eastAsia="Times New Roman" w:hAnsi="Bookman Old Style" w:cstheme="minorBidi"/>
      <w:color w:val="auto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DFD"/>
    <w:rPr>
      <w:rFonts w:ascii="Tahoma" w:hAnsi="Tahoma" w:cs="Tahoma"/>
      <w:color w:val="auto"/>
      <w:sz w:val="16"/>
      <w:szCs w:val="16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704DC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704DC6"/>
    <w:rPr>
      <w:color w:val="000000" w:themeColor="text1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04DC6"/>
    <w:rPr>
      <w:rFonts w:ascii="Times New Roman" w:hAnsi="Times New Roman" w:cs="Times New Roman"/>
      <w:color w:val="000000" w:themeColor="text1"/>
      <w:sz w:val="24"/>
      <w:bdr w:val="none" w:sz="0" w:space="0" w:color="auto"/>
      <w:shd w:val="clear" w:color="auto" w:fill="CCFFCC"/>
      <w:lang w:val="hr-HR"/>
    </w:rPr>
  </w:style>
  <w:style w:type="character" w:styleId="Strong">
    <w:name w:val="Strong"/>
    <w:basedOn w:val="DefaultParagraphFont"/>
    <w:uiPriority w:val="22"/>
    <w:qFormat/>
    <w:rsid w:val="00FE4447"/>
    <w:rPr>
      <w:b/>
      <w:bCs/>
    </w:rPr>
  </w:style>
  <w:style w:type="character" w:styleId="Hyperlink">
    <w:name w:val="Hyperlink"/>
    <w:basedOn w:val="DefaultParagraphFont"/>
    <w:uiPriority w:val="99"/>
    <w:unhideWhenUsed/>
    <w:rsid w:val="00177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207C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BF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paragraph" w:customStyle="1" w:styleId="Default">
    <w:name w:val="Default"/>
    <w:rsid w:val="00570BFA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val="hr-HR"/>
    </w:rPr>
  </w:style>
  <w:style w:type="paragraph" w:customStyle="1" w:styleId="Body1">
    <w:name w:val="Body 1"/>
    <w:rsid w:val="00570BFA"/>
    <w:pPr>
      <w:outlineLvl w:val="0"/>
    </w:pPr>
    <w:rPr>
      <w:rFonts w:eastAsia="ヒラギノ角ゴ Pro W3" w:cs="Times New Roman"/>
      <w:color w:val="000000"/>
      <w:szCs w:val="20"/>
      <w:lang w:val="en-US" w:eastAsia="hr-HR"/>
    </w:rPr>
  </w:style>
  <w:style w:type="paragraph" w:customStyle="1" w:styleId="BodyText21">
    <w:name w:val="Body Text 21"/>
    <w:basedOn w:val="Normal"/>
    <w:rsid w:val="00570BFA"/>
    <w:pPr>
      <w:overflowPunct w:val="0"/>
      <w:autoSpaceDE w:val="0"/>
      <w:autoSpaceDN w:val="0"/>
      <w:adjustRightInd w:val="0"/>
      <w:ind w:firstLine="1843"/>
      <w:jc w:val="both"/>
      <w:textAlignment w:val="baseline"/>
    </w:pPr>
    <w:rPr>
      <w:rFonts w:ascii="Book Antiqua" w:hAnsi="Book Antiqua"/>
      <w:szCs w:val="20"/>
      <w:lang w:eastAsia="hr-HR"/>
    </w:rPr>
  </w:style>
  <w:style w:type="character" w:styleId="Emphasis">
    <w:name w:val="Emphasis"/>
    <w:basedOn w:val="DefaultParagraphFont"/>
    <w:uiPriority w:val="20"/>
    <w:qFormat/>
    <w:rsid w:val="00035AE6"/>
    <w:rPr>
      <w:i/>
      <w:iCs/>
    </w:rPr>
  </w:style>
  <w:style w:type="paragraph" w:styleId="Subtitle">
    <w:name w:val="Subtitle"/>
    <w:basedOn w:val="Normal"/>
    <w:link w:val="SubtitleChar"/>
    <w:qFormat/>
    <w:rsid w:val="00D009C7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SubtitleChar">
    <w:name w:val="Subtitle Char"/>
    <w:basedOn w:val="DefaultParagraphFont"/>
    <w:link w:val="Subtitle"/>
    <w:rsid w:val="00D009C7"/>
    <w:rPr>
      <w:rFonts w:ascii="Tahoma" w:eastAsia="Times New Roman" w:hAnsi="Tahoma" w:cs="Times New Roman"/>
      <w:b/>
      <w:color w:val="0000FF"/>
      <w:szCs w:val="20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53E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E263E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B6D85"/>
    <w:rPr>
      <w:rFonts w:asciiTheme="majorHAnsi" w:eastAsiaTheme="majorEastAsia" w:hAnsiTheme="majorHAnsi" w:cstheme="majorBidi"/>
      <w:color w:val="1F3763" w:themeColor="accent1" w:themeShade="7F"/>
      <w:szCs w:val="24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1485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1485"/>
    <w:rPr>
      <w:rFonts w:cs="Times New Roman"/>
      <w:color w:val="auto"/>
      <w:szCs w:val="24"/>
      <w:lang w:eastAsia="en-GB"/>
    </w:rPr>
  </w:style>
  <w:style w:type="character" w:customStyle="1" w:styleId="Bodytext4">
    <w:name w:val="Body text (4)_"/>
    <w:basedOn w:val="DefaultParagraphFont"/>
    <w:link w:val="Bodytext40"/>
    <w:rsid w:val="005E46B2"/>
    <w:rPr>
      <w:rFonts w:eastAsia="Times New Roman" w:cs="Times New Roman"/>
      <w:b/>
      <w:b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5E46B2"/>
    <w:pPr>
      <w:widowControl w:val="0"/>
      <w:shd w:val="clear" w:color="auto" w:fill="FFFFFF"/>
      <w:spacing w:after="300" w:line="0" w:lineRule="atLeast"/>
      <w:ind w:hanging="7"/>
      <w:jc w:val="both"/>
    </w:pPr>
    <w:rPr>
      <w:b/>
      <w:bCs/>
      <w:color w:val="3E454A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omal.lidija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slaven.sola@tune.i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Title Sort" SelectedStyle="/GostTitl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12FE0-3EA8-4BBA-BFA2-3039E81C36A3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office:excel"/>
    <ds:schemaRef ds:uri="urn:schemas-microsoft-com:vml"/>
    <ds:schemaRef ds:uri="urn:schemas-microsoft-com:office:office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markup-compatibility/2006"/>
    <ds:schemaRef ds:uri="http://schemas.openxmlformats.org/schemaLibrary/2006/main"/>
    <ds:schemaRef ds:uri="http://schemas.openxmlformats.org/officeDocument/2006/math"/>
    <ds:schemaRef ds:uri="http://schemas.openxmlformats.org/drawingml/2006/main"/>
    <ds:schemaRef ds:uri="http://schemas.openxmlformats.org/drawingml/2006/wordprocessingDrawing"/>
    <ds:schemaRef ds:uri="http://schemas.microsoft.com/office/word/2012/wordml"/>
    <ds:schemaRef ds:uri="http://schemas.microsoft.com/office/word/2010/wordml"/>
    <ds:schemaRef ds:uri="http://schemas.openxmlformats.org/wordprocessingml/2006/main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</TotalTime>
  <Pages>6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Mehmedović</dc:creator>
  <cp:lastModifiedBy>PC</cp:lastModifiedBy>
  <cp:revision>3</cp:revision>
  <cp:lastPrinted>2020-02-18T17:01:00Z</cp:lastPrinted>
  <dcterms:created xsi:type="dcterms:W3CDTF">2020-02-19T05:34:00Z</dcterms:created>
  <dcterms:modified xsi:type="dcterms:W3CDTF">2020-02-19T05:49:00Z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St-5778/2016-46 / Podnesak - Podnesak (tablice i izvješće za objavu na e-oglasnoj.docx)</vt:lpwstr>
  </property>
  <property fmtid="{D5CDD505-2E9C-101B-9397-08002B2CF9AE}" pid="4" name="CC_coloring">
    <vt:bool>false</vt:bool>
  </property>
  <property fmtid="{D5CDD505-2E9C-101B-9397-08002B2CF9AE}" pid="5" name="BrojStranica">
    <vt:i4>19</vt:i4>
  </property>
</Properties>
</file>